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AC6" w:rsidRDefault="00935AC6" w:rsidP="00902CD9">
      <w:pPr>
        <w:pStyle w:val="1"/>
      </w:pPr>
      <w:bookmarkStart w:id="0" w:name="_GoBack"/>
      <w:bookmarkEnd w:id="0"/>
    </w:p>
    <w:p w:rsidR="005C6CB7" w:rsidRPr="009A6907" w:rsidRDefault="005C6CB7" w:rsidP="005C6CB7">
      <w:pPr>
        <w:jc w:val="right"/>
        <w:rPr>
          <w:rFonts w:ascii="ＭＳ 明朝" w:eastAsia="ＭＳ 明朝" w:hAnsi="ＭＳ 明朝"/>
          <w:sz w:val="24"/>
          <w:szCs w:val="24"/>
        </w:rPr>
      </w:pPr>
      <w:r w:rsidRPr="009A6907">
        <w:rPr>
          <w:rFonts w:ascii="ＭＳ 明朝" w:eastAsia="ＭＳ 明朝" w:hAnsi="ＭＳ 明朝" w:hint="eastAsia"/>
          <w:sz w:val="24"/>
          <w:szCs w:val="24"/>
        </w:rPr>
        <w:t>平成３０年１０月</w:t>
      </w:r>
      <w:r w:rsidR="00C5388E">
        <w:rPr>
          <w:rFonts w:ascii="ＭＳ 明朝" w:eastAsia="ＭＳ 明朝" w:hAnsi="ＭＳ 明朝" w:hint="eastAsia"/>
          <w:sz w:val="24"/>
          <w:szCs w:val="24"/>
        </w:rPr>
        <w:t>３１</w:t>
      </w:r>
      <w:r w:rsidRPr="009A6907">
        <w:rPr>
          <w:rFonts w:ascii="ＭＳ 明朝" w:eastAsia="ＭＳ 明朝" w:hAnsi="ＭＳ 明朝" w:hint="eastAsia"/>
          <w:sz w:val="24"/>
          <w:szCs w:val="24"/>
        </w:rPr>
        <w:t>日</w:t>
      </w:r>
    </w:p>
    <w:p w:rsidR="005C6CB7" w:rsidRDefault="005C6CB7" w:rsidP="005C6CB7">
      <w:pPr>
        <w:rPr>
          <w:rFonts w:ascii="ＭＳ 明朝" w:eastAsia="ＭＳ 明朝" w:hAnsi="ＭＳ 明朝"/>
          <w:sz w:val="24"/>
          <w:szCs w:val="24"/>
        </w:rPr>
      </w:pPr>
    </w:p>
    <w:p w:rsidR="00F1413D" w:rsidRPr="009A6907" w:rsidRDefault="00F1413D" w:rsidP="005C6CB7">
      <w:pPr>
        <w:rPr>
          <w:rFonts w:ascii="ＭＳ 明朝" w:eastAsia="ＭＳ 明朝" w:hAnsi="ＭＳ 明朝"/>
          <w:sz w:val="24"/>
          <w:szCs w:val="24"/>
        </w:rPr>
      </w:pPr>
    </w:p>
    <w:p w:rsidR="005C6CB7" w:rsidRPr="009A6907" w:rsidRDefault="005C6CB7" w:rsidP="005C6CB7">
      <w:pPr>
        <w:jc w:val="center"/>
        <w:rPr>
          <w:rFonts w:ascii="ＭＳ 明朝" w:eastAsia="ＭＳ 明朝" w:hAnsi="ＭＳ 明朝"/>
          <w:sz w:val="24"/>
          <w:szCs w:val="24"/>
        </w:rPr>
      </w:pPr>
      <w:r w:rsidRPr="009A6907">
        <w:rPr>
          <w:rFonts w:ascii="ＭＳ 明朝" w:eastAsia="ＭＳ 明朝" w:hAnsi="ＭＳ 明朝" w:hint="eastAsia"/>
          <w:sz w:val="24"/>
          <w:szCs w:val="24"/>
        </w:rPr>
        <w:t>国家公務員障害者選考試験における</w:t>
      </w:r>
    </w:p>
    <w:p w:rsidR="005C6CB7" w:rsidRPr="009A6907" w:rsidRDefault="005C6CB7" w:rsidP="005C6CB7">
      <w:pPr>
        <w:jc w:val="center"/>
        <w:rPr>
          <w:rFonts w:ascii="ＭＳ 明朝" w:eastAsia="ＭＳ 明朝" w:hAnsi="ＭＳ 明朝"/>
          <w:sz w:val="24"/>
          <w:szCs w:val="24"/>
        </w:rPr>
      </w:pPr>
      <w:r w:rsidRPr="009A6907">
        <w:rPr>
          <w:rFonts w:ascii="ＭＳ 明朝" w:eastAsia="ＭＳ 明朝" w:hAnsi="ＭＳ 明朝" w:hint="eastAsia"/>
          <w:sz w:val="24"/>
          <w:szCs w:val="24"/>
        </w:rPr>
        <w:t>視覚障害者に対する合理的配慮について（声明）</w:t>
      </w:r>
    </w:p>
    <w:p w:rsidR="005C6CB7" w:rsidRPr="009A6907" w:rsidRDefault="005C6CB7" w:rsidP="005C6CB7">
      <w:pPr>
        <w:jc w:val="center"/>
        <w:rPr>
          <w:rFonts w:ascii="ＭＳ 明朝" w:eastAsia="ＭＳ 明朝" w:hAnsi="ＭＳ 明朝"/>
          <w:sz w:val="24"/>
          <w:szCs w:val="24"/>
        </w:rPr>
      </w:pPr>
      <w:r w:rsidRPr="009A6907">
        <w:rPr>
          <w:rFonts w:ascii="ＭＳ 明朝" w:eastAsia="ＭＳ 明朝" w:hAnsi="ＭＳ 明朝" w:hint="eastAsia"/>
          <w:sz w:val="24"/>
          <w:szCs w:val="24"/>
        </w:rPr>
        <w:t>～視覚障害者の実態を踏まえた配慮を～</w:t>
      </w:r>
    </w:p>
    <w:p w:rsidR="005C6CB7" w:rsidRDefault="005C6CB7" w:rsidP="005C6CB7">
      <w:pPr>
        <w:rPr>
          <w:rFonts w:ascii="ＭＳ 明朝" w:eastAsia="ＭＳ 明朝" w:hAnsi="ＭＳ 明朝"/>
          <w:sz w:val="24"/>
          <w:szCs w:val="24"/>
        </w:rPr>
      </w:pPr>
    </w:p>
    <w:p w:rsidR="00F1413D" w:rsidRPr="009A6907" w:rsidRDefault="00F1413D" w:rsidP="005C6CB7">
      <w:pPr>
        <w:rPr>
          <w:rFonts w:ascii="ＭＳ 明朝" w:eastAsia="ＭＳ 明朝" w:hAnsi="ＭＳ 明朝"/>
          <w:sz w:val="24"/>
          <w:szCs w:val="24"/>
        </w:rPr>
      </w:pPr>
    </w:p>
    <w:p w:rsidR="005C6CB7" w:rsidRPr="009A6907" w:rsidRDefault="005C6CB7" w:rsidP="005C6CB7">
      <w:pPr>
        <w:jc w:val="right"/>
        <w:rPr>
          <w:rFonts w:ascii="ＭＳ 明朝" w:eastAsia="ＭＳ 明朝" w:hAnsi="ＭＳ 明朝"/>
          <w:sz w:val="24"/>
          <w:szCs w:val="24"/>
        </w:rPr>
      </w:pPr>
      <w:r w:rsidRPr="009A6907">
        <w:rPr>
          <w:rFonts w:ascii="ＭＳ 明朝" w:eastAsia="ＭＳ 明朝" w:hAnsi="ＭＳ 明朝" w:hint="eastAsia"/>
          <w:sz w:val="24"/>
          <w:szCs w:val="24"/>
        </w:rPr>
        <w:t xml:space="preserve">社会福祉法人　日本盲人会連合　</w:t>
      </w:r>
    </w:p>
    <w:p w:rsidR="005C6CB7" w:rsidRPr="009A6907" w:rsidRDefault="005C6CB7" w:rsidP="005C6CB7">
      <w:pPr>
        <w:jc w:val="right"/>
        <w:rPr>
          <w:rFonts w:ascii="ＭＳ 明朝" w:eastAsia="ＭＳ 明朝" w:hAnsi="ＭＳ 明朝"/>
          <w:sz w:val="24"/>
          <w:szCs w:val="24"/>
        </w:rPr>
      </w:pPr>
      <w:r w:rsidRPr="009A6907">
        <w:rPr>
          <w:rFonts w:ascii="ＭＳ 明朝" w:eastAsia="ＭＳ 明朝" w:hAnsi="ＭＳ 明朝" w:hint="eastAsia"/>
          <w:sz w:val="24"/>
          <w:szCs w:val="24"/>
        </w:rPr>
        <w:t xml:space="preserve">会長　竹下　義樹　</w:t>
      </w:r>
    </w:p>
    <w:p w:rsidR="005C6CB7" w:rsidRPr="009A6907" w:rsidRDefault="005C6CB7" w:rsidP="005C6CB7">
      <w:pPr>
        <w:rPr>
          <w:rFonts w:ascii="ＭＳ 明朝" w:eastAsia="ＭＳ 明朝" w:hAnsi="ＭＳ 明朝"/>
          <w:sz w:val="24"/>
          <w:szCs w:val="24"/>
        </w:rPr>
      </w:pPr>
    </w:p>
    <w:p w:rsidR="005C6CB7" w:rsidRPr="009A6907" w:rsidRDefault="005C6CB7" w:rsidP="005C6CB7">
      <w:pPr>
        <w:rPr>
          <w:rFonts w:ascii="ＭＳ 明朝" w:eastAsia="ＭＳ 明朝" w:hAnsi="ＭＳ 明朝"/>
          <w:sz w:val="24"/>
          <w:szCs w:val="24"/>
        </w:rPr>
      </w:pPr>
      <w:r w:rsidRPr="009A6907">
        <w:rPr>
          <w:rFonts w:ascii="ＭＳ 明朝" w:eastAsia="ＭＳ 明朝" w:hAnsi="ＭＳ 明朝" w:hint="eastAsia"/>
          <w:sz w:val="24"/>
          <w:szCs w:val="24"/>
        </w:rPr>
        <w:t xml:space="preserve">　中央省庁及び地方自治体等の「障害者雇用水増し問題」を受けて、人事院は本年１０月２４日、障害者を国家公務員の常勤職員として採用する統一選考試験を平成３１年２月３日に実施すると発表した。</w:t>
      </w:r>
      <w:r w:rsidR="009A6907">
        <w:rPr>
          <w:rFonts w:ascii="ＭＳ 明朝" w:eastAsia="ＭＳ 明朝" w:hAnsi="ＭＳ 明朝" w:hint="eastAsia"/>
          <w:sz w:val="24"/>
          <w:szCs w:val="24"/>
        </w:rPr>
        <w:t>この発表</w:t>
      </w:r>
      <w:r w:rsidRPr="009A6907">
        <w:rPr>
          <w:rFonts w:ascii="ＭＳ 明朝" w:eastAsia="ＭＳ 明朝" w:hAnsi="ＭＳ 明朝" w:hint="eastAsia"/>
          <w:sz w:val="24"/>
          <w:szCs w:val="24"/>
        </w:rPr>
        <w:t>によると、点字</w:t>
      </w:r>
      <w:r w:rsidR="00166546">
        <w:rPr>
          <w:rFonts w:ascii="ＭＳ 明朝" w:eastAsia="ＭＳ 明朝" w:hAnsi="ＭＳ 明朝" w:hint="eastAsia"/>
          <w:sz w:val="24"/>
          <w:szCs w:val="24"/>
        </w:rPr>
        <w:t>と</w:t>
      </w:r>
      <w:r w:rsidRPr="009A6907">
        <w:rPr>
          <w:rFonts w:ascii="ＭＳ 明朝" w:eastAsia="ＭＳ 明朝" w:hAnsi="ＭＳ 明朝" w:hint="eastAsia"/>
          <w:sz w:val="24"/>
          <w:szCs w:val="24"/>
        </w:rPr>
        <w:t>拡大文字による</w:t>
      </w:r>
      <w:r w:rsidR="00166546">
        <w:rPr>
          <w:rFonts w:ascii="ＭＳ 明朝" w:eastAsia="ＭＳ 明朝" w:hAnsi="ＭＳ 明朝" w:hint="eastAsia"/>
          <w:sz w:val="24"/>
          <w:szCs w:val="24"/>
        </w:rPr>
        <w:t>出題や</w:t>
      </w:r>
      <w:r w:rsidRPr="009A6907">
        <w:rPr>
          <w:rFonts w:ascii="ＭＳ 明朝" w:eastAsia="ＭＳ 明朝" w:hAnsi="ＭＳ 明朝" w:hint="eastAsia"/>
          <w:sz w:val="24"/>
          <w:szCs w:val="24"/>
        </w:rPr>
        <w:t>時間延長の合理的配慮が行われるが、点字</w:t>
      </w:r>
      <w:r w:rsidR="00166546">
        <w:rPr>
          <w:rFonts w:ascii="ＭＳ 明朝" w:eastAsia="ＭＳ 明朝" w:hAnsi="ＭＳ 明朝" w:hint="eastAsia"/>
          <w:sz w:val="24"/>
          <w:szCs w:val="24"/>
        </w:rPr>
        <w:t>受験</w:t>
      </w:r>
      <w:r w:rsidRPr="009A6907">
        <w:rPr>
          <w:rFonts w:ascii="ＭＳ 明朝" w:eastAsia="ＭＳ 明朝" w:hAnsi="ＭＳ 明朝" w:hint="eastAsia"/>
          <w:sz w:val="24"/>
          <w:szCs w:val="24"/>
        </w:rPr>
        <w:t>に限り</w:t>
      </w:r>
      <w:r w:rsidR="00166546">
        <w:rPr>
          <w:rFonts w:ascii="ＭＳ 明朝" w:eastAsia="ＭＳ 明朝" w:hAnsi="ＭＳ 明朝" w:hint="eastAsia"/>
          <w:sz w:val="24"/>
          <w:szCs w:val="24"/>
        </w:rPr>
        <w:t>、希望すれば</w:t>
      </w:r>
      <w:r w:rsidRPr="009A6907">
        <w:rPr>
          <w:rFonts w:ascii="ＭＳ 明朝" w:eastAsia="ＭＳ 明朝" w:hAnsi="ＭＳ 明朝" w:hint="eastAsia"/>
          <w:sz w:val="24"/>
          <w:szCs w:val="24"/>
        </w:rPr>
        <w:t>音声パソコンの併用が</w:t>
      </w:r>
      <w:r w:rsidR="00557211">
        <w:rPr>
          <w:rFonts w:ascii="ＭＳ 明朝" w:eastAsia="ＭＳ 明朝" w:hAnsi="ＭＳ 明朝" w:hint="eastAsia"/>
          <w:sz w:val="24"/>
          <w:szCs w:val="24"/>
        </w:rPr>
        <w:t>補助的に</w:t>
      </w:r>
      <w:r w:rsidRPr="009A6907">
        <w:rPr>
          <w:rFonts w:ascii="ＭＳ 明朝" w:eastAsia="ＭＳ 明朝" w:hAnsi="ＭＳ 明朝" w:hint="eastAsia"/>
          <w:sz w:val="24"/>
          <w:szCs w:val="24"/>
        </w:rPr>
        <w:t>認められるとの内容であった。</w:t>
      </w:r>
    </w:p>
    <w:p w:rsidR="00BA5132" w:rsidRPr="009A6907" w:rsidRDefault="005C6CB7" w:rsidP="005C6CB7">
      <w:pPr>
        <w:rPr>
          <w:rFonts w:ascii="ＭＳ 明朝" w:eastAsia="ＭＳ 明朝" w:hAnsi="ＭＳ 明朝"/>
          <w:sz w:val="24"/>
          <w:szCs w:val="24"/>
        </w:rPr>
      </w:pPr>
      <w:r w:rsidRPr="009A6907">
        <w:rPr>
          <w:rFonts w:ascii="ＭＳ 明朝" w:eastAsia="ＭＳ 明朝" w:hAnsi="ＭＳ 明朝" w:hint="eastAsia"/>
          <w:sz w:val="24"/>
          <w:szCs w:val="24"/>
        </w:rPr>
        <w:t xml:space="preserve">　これは視覚障害者に対する合理的配慮として極めて不十分であ</w:t>
      </w:r>
      <w:r w:rsidR="00BA5132" w:rsidRPr="009A6907">
        <w:rPr>
          <w:rFonts w:ascii="ＭＳ 明朝" w:eastAsia="ＭＳ 明朝" w:hAnsi="ＭＳ 明朝" w:hint="eastAsia"/>
          <w:sz w:val="24"/>
          <w:szCs w:val="24"/>
        </w:rPr>
        <w:t>る。つまり、</w:t>
      </w:r>
      <w:r w:rsidRPr="009A6907">
        <w:rPr>
          <w:rFonts w:ascii="ＭＳ 明朝" w:eastAsia="ＭＳ 明朝" w:hAnsi="ＭＳ 明朝" w:hint="eastAsia"/>
          <w:sz w:val="24"/>
          <w:szCs w:val="24"/>
        </w:rPr>
        <w:t>受験したくても試験そのものが受けられない視覚障害者</w:t>
      </w:r>
      <w:r w:rsidR="00330C7E">
        <w:rPr>
          <w:rFonts w:ascii="ＭＳ 明朝" w:eastAsia="ＭＳ 明朝" w:hAnsi="ＭＳ 明朝" w:hint="eastAsia"/>
          <w:sz w:val="24"/>
          <w:szCs w:val="24"/>
        </w:rPr>
        <w:t>を</w:t>
      </w:r>
      <w:r w:rsidRPr="009A6907">
        <w:rPr>
          <w:rFonts w:ascii="ＭＳ 明朝" w:eastAsia="ＭＳ 明朝" w:hAnsi="ＭＳ 明朝" w:hint="eastAsia"/>
          <w:sz w:val="24"/>
          <w:szCs w:val="24"/>
        </w:rPr>
        <w:t>多数</w:t>
      </w:r>
      <w:r w:rsidR="009A6907">
        <w:rPr>
          <w:rFonts w:ascii="ＭＳ 明朝" w:eastAsia="ＭＳ 明朝" w:hAnsi="ＭＳ 明朝" w:hint="eastAsia"/>
          <w:sz w:val="24"/>
          <w:szCs w:val="24"/>
        </w:rPr>
        <w:t>生み出す</w:t>
      </w:r>
      <w:r w:rsidR="00BA5132" w:rsidRPr="009A6907">
        <w:rPr>
          <w:rFonts w:ascii="ＭＳ 明朝" w:eastAsia="ＭＳ 明朝" w:hAnsi="ＭＳ 明朝" w:hint="eastAsia"/>
          <w:sz w:val="24"/>
          <w:szCs w:val="24"/>
        </w:rPr>
        <w:t>ことになり、</w:t>
      </w:r>
      <w:r w:rsidRPr="009A6907">
        <w:rPr>
          <w:rFonts w:ascii="ＭＳ 明朝" w:eastAsia="ＭＳ 明朝" w:hAnsi="ＭＳ 明朝" w:hint="eastAsia"/>
          <w:sz w:val="24"/>
          <w:szCs w:val="24"/>
        </w:rPr>
        <w:t>試験</w:t>
      </w:r>
      <w:r w:rsidR="009A6907">
        <w:rPr>
          <w:rFonts w:ascii="ＭＳ 明朝" w:eastAsia="ＭＳ 明朝" w:hAnsi="ＭＳ 明朝" w:hint="eastAsia"/>
          <w:sz w:val="24"/>
          <w:szCs w:val="24"/>
        </w:rPr>
        <w:t>の実施において不必要な</w:t>
      </w:r>
      <w:r w:rsidRPr="009A6907">
        <w:rPr>
          <w:rFonts w:ascii="ＭＳ 明朝" w:eastAsia="ＭＳ 明朝" w:hAnsi="ＭＳ 明朝" w:hint="eastAsia"/>
          <w:sz w:val="24"/>
          <w:szCs w:val="24"/>
        </w:rPr>
        <w:t>差別を生みだすことに</w:t>
      </w:r>
      <w:r w:rsidR="009A6907">
        <w:rPr>
          <w:rFonts w:ascii="ＭＳ 明朝" w:eastAsia="ＭＳ 明朝" w:hAnsi="ＭＳ 明朝" w:hint="eastAsia"/>
          <w:sz w:val="24"/>
          <w:szCs w:val="24"/>
        </w:rPr>
        <w:t>つながる</w:t>
      </w:r>
      <w:r w:rsidR="00BA5132" w:rsidRPr="009A6907">
        <w:rPr>
          <w:rFonts w:ascii="ＭＳ 明朝" w:eastAsia="ＭＳ 明朝" w:hAnsi="ＭＳ 明朝" w:hint="eastAsia"/>
          <w:sz w:val="24"/>
          <w:szCs w:val="24"/>
        </w:rPr>
        <w:t>。</w:t>
      </w:r>
    </w:p>
    <w:p w:rsidR="005C6CB7" w:rsidRPr="009A6907" w:rsidRDefault="00BA5132" w:rsidP="00BA5132">
      <w:pPr>
        <w:rPr>
          <w:rFonts w:ascii="ＭＳ 明朝" w:eastAsia="ＭＳ 明朝" w:hAnsi="ＭＳ 明朝"/>
          <w:sz w:val="24"/>
          <w:szCs w:val="24"/>
        </w:rPr>
      </w:pPr>
      <w:r w:rsidRPr="009A6907">
        <w:rPr>
          <w:rFonts w:ascii="ＭＳ 明朝" w:eastAsia="ＭＳ 明朝" w:hAnsi="ＭＳ 明朝" w:hint="eastAsia"/>
          <w:sz w:val="24"/>
          <w:szCs w:val="24"/>
        </w:rPr>
        <w:t xml:space="preserve">　ついては</w:t>
      </w:r>
      <w:r w:rsidR="005C6CB7" w:rsidRPr="009A6907">
        <w:rPr>
          <w:rFonts w:ascii="ＭＳ 明朝" w:eastAsia="ＭＳ 明朝" w:hAnsi="ＭＳ 明朝" w:hint="eastAsia"/>
          <w:sz w:val="24"/>
          <w:szCs w:val="24"/>
        </w:rPr>
        <w:t>、</w:t>
      </w:r>
      <w:r w:rsidR="00794388" w:rsidRPr="00794388">
        <w:rPr>
          <w:rFonts w:ascii="ＭＳ 明朝" w:eastAsia="ＭＳ 明朝" w:hAnsi="ＭＳ 明朝" w:hint="eastAsia"/>
          <w:sz w:val="24"/>
          <w:szCs w:val="24"/>
        </w:rPr>
        <w:t>国家公務員障害者選考試験</w:t>
      </w:r>
      <w:r w:rsidR="000710BA">
        <w:rPr>
          <w:rFonts w:ascii="ＭＳ 明朝" w:eastAsia="ＭＳ 明朝" w:hAnsi="ＭＳ 明朝" w:hint="eastAsia"/>
          <w:sz w:val="24"/>
          <w:szCs w:val="24"/>
        </w:rPr>
        <w:t>の</w:t>
      </w:r>
      <w:r w:rsidR="005C6CB7" w:rsidRPr="009A6907">
        <w:rPr>
          <w:rFonts w:ascii="ＭＳ 明朝" w:eastAsia="ＭＳ 明朝" w:hAnsi="ＭＳ 明朝" w:hint="eastAsia"/>
          <w:sz w:val="24"/>
          <w:szCs w:val="24"/>
        </w:rPr>
        <w:t>早急な改善を求め、以下に声明する。</w:t>
      </w:r>
    </w:p>
    <w:p w:rsidR="005C6CB7" w:rsidRPr="009A6907" w:rsidRDefault="005C6CB7" w:rsidP="005C6CB7">
      <w:pPr>
        <w:rPr>
          <w:rFonts w:ascii="ＭＳ 明朝" w:eastAsia="ＭＳ 明朝" w:hAnsi="ＭＳ 明朝"/>
          <w:sz w:val="24"/>
          <w:szCs w:val="24"/>
        </w:rPr>
      </w:pPr>
    </w:p>
    <w:p w:rsidR="005C6CB7" w:rsidRPr="009A6907" w:rsidRDefault="005C6CB7" w:rsidP="005C6CB7">
      <w:pPr>
        <w:jc w:val="center"/>
        <w:rPr>
          <w:rFonts w:ascii="ＭＳ 明朝" w:eastAsia="ＭＳ 明朝" w:hAnsi="ＭＳ 明朝"/>
          <w:sz w:val="24"/>
          <w:szCs w:val="24"/>
        </w:rPr>
      </w:pPr>
      <w:r w:rsidRPr="009A6907">
        <w:rPr>
          <w:rFonts w:ascii="ＭＳ 明朝" w:eastAsia="ＭＳ 明朝" w:hAnsi="ＭＳ 明朝" w:hint="eastAsia"/>
          <w:sz w:val="24"/>
          <w:szCs w:val="24"/>
        </w:rPr>
        <w:t>記</w:t>
      </w:r>
    </w:p>
    <w:p w:rsidR="005C6CB7" w:rsidRDefault="005C6CB7" w:rsidP="005C6CB7">
      <w:pPr>
        <w:rPr>
          <w:rFonts w:ascii="ＭＳ 明朝" w:eastAsia="ＭＳ 明朝" w:hAnsi="ＭＳ 明朝"/>
          <w:sz w:val="24"/>
          <w:szCs w:val="24"/>
        </w:rPr>
      </w:pPr>
    </w:p>
    <w:p w:rsidR="00341152" w:rsidRPr="00341152" w:rsidRDefault="00341152" w:rsidP="00341152">
      <w:pPr>
        <w:rPr>
          <w:rFonts w:ascii="ＭＳ 明朝" w:eastAsia="ＭＳ 明朝" w:hAnsi="ＭＳ 明朝"/>
          <w:sz w:val="24"/>
          <w:szCs w:val="24"/>
        </w:rPr>
      </w:pPr>
      <w:r w:rsidRPr="00341152">
        <w:rPr>
          <w:rFonts w:ascii="ＭＳ 明朝" w:eastAsia="ＭＳ 明朝" w:hAnsi="ＭＳ 明朝" w:hint="eastAsia"/>
          <w:sz w:val="24"/>
          <w:szCs w:val="24"/>
        </w:rPr>
        <w:t>一　受験者と試験実施者との間で、個別の配慮に関する十分な話し合いがもたれること</w:t>
      </w:r>
    </w:p>
    <w:p w:rsidR="00341152" w:rsidRPr="00341152" w:rsidRDefault="00341152" w:rsidP="005C6CB7">
      <w:pPr>
        <w:rPr>
          <w:rFonts w:ascii="ＭＳ 明朝" w:eastAsia="ＭＳ 明朝" w:hAnsi="ＭＳ 明朝"/>
          <w:sz w:val="24"/>
          <w:szCs w:val="24"/>
        </w:rPr>
      </w:pPr>
    </w:p>
    <w:p w:rsidR="002E6F6B" w:rsidRPr="002E6F6B" w:rsidRDefault="002E6F6B" w:rsidP="002E6F6B">
      <w:pPr>
        <w:rPr>
          <w:rFonts w:ascii="ＭＳ 明朝" w:eastAsia="ＭＳ 明朝" w:hAnsi="ＭＳ 明朝"/>
          <w:sz w:val="24"/>
          <w:szCs w:val="24"/>
        </w:rPr>
      </w:pPr>
      <w:r w:rsidRPr="002E6F6B">
        <w:rPr>
          <w:rFonts w:ascii="ＭＳ 明朝" w:eastAsia="ＭＳ 明朝" w:hAnsi="ＭＳ 明朝" w:hint="eastAsia"/>
          <w:sz w:val="24"/>
          <w:szCs w:val="24"/>
        </w:rPr>
        <w:t>一　拡大文字についても音声パソコンの併用を認めること</w:t>
      </w:r>
    </w:p>
    <w:p w:rsidR="002E6F6B" w:rsidRPr="002E6F6B" w:rsidRDefault="002E6F6B" w:rsidP="002E6F6B">
      <w:pPr>
        <w:rPr>
          <w:rFonts w:ascii="ＭＳ 明朝" w:eastAsia="ＭＳ 明朝" w:hAnsi="ＭＳ 明朝"/>
          <w:sz w:val="24"/>
          <w:szCs w:val="24"/>
        </w:rPr>
      </w:pPr>
    </w:p>
    <w:p w:rsidR="002E6F6B" w:rsidRPr="002E6F6B" w:rsidRDefault="002E6F6B" w:rsidP="002E6F6B">
      <w:pPr>
        <w:rPr>
          <w:rFonts w:ascii="ＭＳ 明朝" w:eastAsia="ＭＳ 明朝" w:hAnsi="ＭＳ 明朝"/>
          <w:sz w:val="24"/>
          <w:szCs w:val="24"/>
        </w:rPr>
      </w:pPr>
      <w:r w:rsidRPr="002E6F6B">
        <w:rPr>
          <w:rFonts w:ascii="ＭＳ 明朝" w:eastAsia="ＭＳ 明朝" w:hAnsi="ＭＳ 明朝" w:hint="eastAsia"/>
          <w:sz w:val="24"/>
          <w:szCs w:val="24"/>
        </w:rPr>
        <w:t>一　音声パソコンのみでの受験も認めること</w:t>
      </w:r>
    </w:p>
    <w:p w:rsidR="002E6F6B" w:rsidRPr="002E6F6B" w:rsidRDefault="002E6F6B" w:rsidP="002E6F6B">
      <w:pPr>
        <w:rPr>
          <w:rFonts w:ascii="ＭＳ 明朝" w:eastAsia="ＭＳ 明朝" w:hAnsi="ＭＳ 明朝"/>
          <w:sz w:val="24"/>
          <w:szCs w:val="24"/>
        </w:rPr>
      </w:pPr>
    </w:p>
    <w:p w:rsidR="002E6F6B" w:rsidRPr="002E6F6B" w:rsidRDefault="002E6F6B" w:rsidP="002E6F6B">
      <w:pPr>
        <w:rPr>
          <w:rFonts w:ascii="ＭＳ 明朝" w:eastAsia="ＭＳ 明朝" w:hAnsi="ＭＳ 明朝"/>
          <w:sz w:val="24"/>
          <w:szCs w:val="24"/>
        </w:rPr>
      </w:pPr>
      <w:r w:rsidRPr="002E6F6B">
        <w:rPr>
          <w:rFonts w:ascii="ＭＳ 明朝" w:eastAsia="ＭＳ 明朝" w:hAnsi="ＭＳ 明朝" w:hint="eastAsia"/>
          <w:sz w:val="24"/>
          <w:szCs w:val="24"/>
        </w:rPr>
        <w:t>一　作文についても</w:t>
      </w:r>
      <w:r w:rsidR="007A7FBC">
        <w:rPr>
          <w:rFonts w:ascii="ＭＳ 明朝" w:eastAsia="ＭＳ 明朝" w:hAnsi="ＭＳ 明朝" w:hint="eastAsia"/>
          <w:sz w:val="24"/>
          <w:szCs w:val="24"/>
        </w:rPr>
        <w:t>時間延長を</w:t>
      </w:r>
      <w:r w:rsidRPr="002E6F6B">
        <w:rPr>
          <w:rFonts w:ascii="ＭＳ 明朝" w:eastAsia="ＭＳ 明朝" w:hAnsi="ＭＳ 明朝" w:hint="eastAsia"/>
          <w:sz w:val="24"/>
          <w:szCs w:val="24"/>
        </w:rPr>
        <w:t>認めること</w:t>
      </w:r>
    </w:p>
    <w:p w:rsidR="002E6F6B" w:rsidRPr="002E6F6B" w:rsidRDefault="002E6F6B" w:rsidP="002E6F6B">
      <w:pPr>
        <w:rPr>
          <w:rFonts w:ascii="ＭＳ 明朝" w:eastAsia="ＭＳ 明朝" w:hAnsi="ＭＳ 明朝"/>
          <w:sz w:val="24"/>
          <w:szCs w:val="24"/>
        </w:rPr>
      </w:pPr>
    </w:p>
    <w:p w:rsidR="002E6F6B" w:rsidRPr="002E6F6B" w:rsidRDefault="002E6F6B" w:rsidP="007A7FBC">
      <w:pPr>
        <w:ind w:left="240" w:hangingChars="100" w:hanging="240"/>
        <w:rPr>
          <w:rFonts w:ascii="ＭＳ 明朝" w:eastAsia="ＭＳ 明朝" w:hAnsi="ＭＳ 明朝"/>
          <w:sz w:val="24"/>
          <w:szCs w:val="24"/>
        </w:rPr>
      </w:pPr>
      <w:r w:rsidRPr="002E6F6B">
        <w:rPr>
          <w:rFonts w:ascii="ＭＳ 明朝" w:eastAsia="ＭＳ 明朝" w:hAnsi="ＭＳ 明朝" w:hint="eastAsia"/>
          <w:sz w:val="24"/>
          <w:szCs w:val="24"/>
        </w:rPr>
        <w:t>一　今後、音声パソコン以外の音声媒体も検討し、受験者が選択できるようにすること</w:t>
      </w:r>
    </w:p>
    <w:p w:rsidR="002E6F6B" w:rsidRPr="002E6F6B" w:rsidRDefault="002E6F6B" w:rsidP="002E6F6B">
      <w:pPr>
        <w:rPr>
          <w:rFonts w:ascii="ＭＳ 明朝" w:eastAsia="ＭＳ 明朝" w:hAnsi="ＭＳ 明朝"/>
          <w:sz w:val="24"/>
          <w:szCs w:val="24"/>
        </w:rPr>
      </w:pPr>
    </w:p>
    <w:p w:rsidR="005C6CB7" w:rsidRPr="009A6907" w:rsidRDefault="005C6CB7" w:rsidP="005C6CB7">
      <w:pPr>
        <w:jc w:val="right"/>
        <w:rPr>
          <w:rFonts w:ascii="ＭＳ 明朝" w:eastAsia="ＭＳ 明朝" w:hAnsi="ＭＳ 明朝"/>
          <w:sz w:val="24"/>
          <w:szCs w:val="24"/>
        </w:rPr>
      </w:pPr>
      <w:r w:rsidRPr="009A6907">
        <w:rPr>
          <w:rFonts w:ascii="ＭＳ 明朝" w:eastAsia="ＭＳ 明朝" w:hAnsi="ＭＳ 明朝" w:hint="eastAsia"/>
          <w:sz w:val="24"/>
          <w:szCs w:val="24"/>
        </w:rPr>
        <w:t>以上</w:t>
      </w:r>
    </w:p>
    <w:p w:rsidR="005C6CB7" w:rsidRPr="009A6907" w:rsidRDefault="005C6CB7" w:rsidP="005C6CB7">
      <w:pPr>
        <w:rPr>
          <w:rFonts w:ascii="ＭＳ 明朝" w:eastAsia="ＭＳ 明朝" w:hAnsi="ＭＳ 明朝"/>
          <w:sz w:val="24"/>
          <w:szCs w:val="24"/>
        </w:rPr>
      </w:pPr>
    </w:p>
    <w:p w:rsidR="005C6CB7" w:rsidRPr="009A6907" w:rsidRDefault="005C6CB7">
      <w:pPr>
        <w:widowControl/>
        <w:jc w:val="left"/>
        <w:rPr>
          <w:rFonts w:ascii="ＭＳ 明朝" w:eastAsia="ＭＳ 明朝" w:hAnsi="ＭＳ 明朝"/>
          <w:sz w:val="24"/>
          <w:szCs w:val="24"/>
        </w:rPr>
      </w:pPr>
      <w:r w:rsidRPr="009A6907">
        <w:rPr>
          <w:rFonts w:ascii="ＭＳ 明朝" w:eastAsia="ＭＳ 明朝" w:hAnsi="ＭＳ 明朝"/>
          <w:sz w:val="24"/>
          <w:szCs w:val="24"/>
        </w:rPr>
        <w:br w:type="page"/>
      </w:r>
    </w:p>
    <w:p w:rsidR="005C6CB7" w:rsidRDefault="005C6CB7" w:rsidP="005C6CB7">
      <w:pPr>
        <w:rPr>
          <w:rFonts w:ascii="ＭＳ 明朝" w:eastAsia="ＭＳ 明朝" w:hAnsi="ＭＳ 明朝"/>
          <w:sz w:val="24"/>
          <w:szCs w:val="24"/>
        </w:rPr>
      </w:pPr>
      <w:r w:rsidRPr="009A6907">
        <w:rPr>
          <w:rFonts w:ascii="ＭＳ 明朝" w:eastAsia="ＭＳ 明朝" w:hAnsi="ＭＳ 明朝" w:hint="eastAsia"/>
          <w:sz w:val="24"/>
          <w:szCs w:val="24"/>
        </w:rPr>
        <w:lastRenderedPageBreak/>
        <w:t>【</w:t>
      </w:r>
      <w:r w:rsidR="009A6907" w:rsidRPr="009A6907">
        <w:rPr>
          <w:rFonts w:ascii="ＭＳ 明朝" w:eastAsia="ＭＳ 明朝" w:hAnsi="ＭＳ 明朝" w:hint="eastAsia"/>
          <w:sz w:val="24"/>
          <w:szCs w:val="24"/>
        </w:rPr>
        <w:t>声明に関する</w:t>
      </w:r>
      <w:r w:rsidRPr="009A6907">
        <w:rPr>
          <w:rFonts w:ascii="ＭＳ 明朝" w:eastAsia="ＭＳ 明朝" w:hAnsi="ＭＳ 明朝" w:hint="eastAsia"/>
          <w:sz w:val="24"/>
          <w:szCs w:val="24"/>
        </w:rPr>
        <w:t>主旨】</w:t>
      </w:r>
    </w:p>
    <w:p w:rsidR="007A7FBC" w:rsidRDefault="007A7FBC" w:rsidP="005C6CB7">
      <w:pPr>
        <w:rPr>
          <w:rFonts w:ascii="ＭＳ 明朝" w:eastAsia="ＭＳ 明朝" w:hAnsi="ＭＳ 明朝"/>
          <w:sz w:val="24"/>
          <w:szCs w:val="24"/>
        </w:rPr>
      </w:pPr>
    </w:p>
    <w:p w:rsidR="00A47A4D" w:rsidRPr="009A6907" w:rsidRDefault="00A47A4D" w:rsidP="005E5F0B">
      <w:pPr>
        <w:ind w:leftChars="-1" w:left="-1" w:hanging="1"/>
        <w:rPr>
          <w:rFonts w:ascii="ＭＳ 明朝" w:eastAsia="ＭＳ 明朝" w:hAnsi="ＭＳ 明朝"/>
          <w:sz w:val="24"/>
          <w:szCs w:val="24"/>
          <w:u w:val="single"/>
        </w:rPr>
      </w:pPr>
      <w:r w:rsidRPr="009A6907">
        <w:rPr>
          <w:rFonts w:ascii="ＭＳ 明朝" w:eastAsia="ＭＳ 明朝" w:hAnsi="ＭＳ 明朝" w:hint="eastAsia"/>
          <w:sz w:val="24"/>
          <w:szCs w:val="24"/>
          <w:u w:val="single"/>
        </w:rPr>
        <w:t>１</w:t>
      </w:r>
      <w:r w:rsidR="00A24121">
        <w:rPr>
          <w:rFonts w:ascii="ＭＳ 明朝" w:eastAsia="ＭＳ 明朝" w:hAnsi="ＭＳ 明朝" w:hint="eastAsia"/>
          <w:sz w:val="24"/>
          <w:szCs w:val="24"/>
          <w:u w:val="single"/>
        </w:rPr>
        <w:t xml:space="preserve">　</w:t>
      </w:r>
      <w:r w:rsidRPr="009A6907">
        <w:rPr>
          <w:rFonts w:ascii="ＭＳ 明朝" w:eastAsia="ＭＳ 明朝" w:hAnsi="ＭＳ 明朝" w:hint="eastAsia"/>
          <w:sz w:val="24"/>
          <w:szCs w:val="24"/>
          <w:u w:val="single"/>
        </w:rPr>
        <w:t>視覚障害者と国家公務員試験について</w:t>
      </w:r>
    </w:p>
    <w:p w:rsidR="00A47A4D" w:rsidRPr="009A6907" w:rsidRDefault="00A47A4D" w:rsidP="005E5F0B">
      <w:pPr>
        <w:ind w:leftChars="-1" w:left="-1" w:hanging="1"/>
        <w:rPr>
          <w:rFonts w:ascii="ＭＳ 明朝" w:eastAsia="ＭＳ 明朝" w:hAnsi="ＭＳ 明朝"/>
          <w:sz w:val="24"/>
          <w:szCs w:val="24"/>
        </w:rPr>
      </w:pPr>
      <w:r w:rsidRPr="009A6907">
        <w:rPr>
          <w:rFonts w:ascii="ＭＳ 明朝" w:eastAsia="ＭＳ 明朝" w:hAnsi="ＭＳ 明朝" w:hint="eastAsia"/>
          <w:sz w:val="24"/>
          <w:szCs w:val="24"/>
        </w:rPr>
        <w:t xml:space="preserve">　視覚障害者は平成３年まで国家公務員採用試験から実質的に排除されていた。</w:t>
      </w:r>
      <w:r w:rsidR="000710BA">
        <w:rPr>
          <w:rFonts w:ascii="ＭＳ 明朝" w:eastAsia="ＭＳ 明朝" w:hAnsi="ＭＳ 明朝" w:hint="eastAsia"/>
          <w:sz w:val="24"/>
          <w:szCs w:val="24"/>
        </w:rPr>
        <w:t>そのため</w:t>
      </w:r>
      <w:r w:rsidRPr="009A6907">
        <w:rPr>
          <w:rFonts w:ascii="ＭＳ 明朝" w:eastAsia="ＭＳ 明朝" w:hAnsi="ＭＳ 明朝" w:hint="eastAsia"/>
          <w:sz w:val="24"/>
          <w:szCs w:val="24"/>
        </w:rPr>
        <w:t>、国家公務員の点字採用試験の実施を求めて１０数年にわたる運動を展開し、ようやく平成３年度から実現に至った。しかし</w:t>
      </w:r>
      <w:r w:rsidR="000710BA">
        <w:rPr>
          <w:rFonts w:ascii="ＭＳ 明朝" w:eastAsia="ＭＳ 明朝" w:hAnsi="ＭＳ 明朝" w:hint="eastAsia"/>
          <w:sz w:val="24"/>
          <w:szCs w:val="24"/>
        </w:rPr>
        <w:t>、</w:t>
      </w:r>
      <w:r w:rsidRPr="009A6907">
        <w:rPr>
          <w:rFonts w:ascii="ＭＳ 明朝" w:eastAsia="ＭＳ 明朝" w:hAnsi="ＭＳ 明朝" w:hint="eastAsia"/>
          <w:sz w:val="24"/>
          <w:szCs w:val="24"/>
        </w:rPr>
        <w:t>視覚障害者の公務員採用はいまだに狭き門であり、国家公務員一般競争点字試験による事務職での採用はⅡ種で１名にとどまっている。</w:t>
      </w:r>
      <w:r w:rsidR="00893641">
        <w:rPr>
          <w:rFonts w:ascii="ＭＳ 明朝" w:eastAsia="ＭＳ 明朝" w:hAnsi="ＭＳ 明朝" w:hint="eastAsia"/>
          <w:sz w:val="24"/>
          <w:szCs w:val="24"/>
        </w:rPr>
        <w:t>これまでの経過を踏まえると</w:t>
      </w:r>
      <w:r w:rsidRPr="009A6907">
        <w:rPr>
          <w:rFonts w:ascii="ＭＳ 明朝" w:eastAsia="ＭＳ 明朝" w:hAnsi="ＭＳ 明朝" w:hint="eastAsia"/>
          <w:sz w:val="24"/>
          <w:szCs w:val="24"/>
        </w:rPr>
        <w:t>、今回は視覚障害者にとってまさに千載一遇のチャンスであり、その意味で、一人でも多くの視覚障害者</w:t>
      </w:r>
      <w:r w:rsidR="00F1413D" w:rsidRPr="00F1413D">
        <w:rPr>
          <w:rFonts w:ascii="ＭＳ 明朝" w:eastAsia="ＭＳ 明朝" w:hAnsi="ＭＳ 明朝" w:hint="eastAsia"/>
          <w:sz w:val="24"/>
          <w:szCs w:val="24"/>
        </w:rPr>
        <w:t>の受験を期待する。</w:t>
      </w:r>
      <w:r w:rsidRPr="009A6907">
        <w:rPr>
          <w:rFonts w:ascii="ＭＳ 明朝" w:eastAsia="ＭＳ 明朝" w:hAnsi="ＭＳ 明朝" w:hint="eastAsia"/>
          <w:sz w:val="24"/>
          <w:szCs w:val="24"/>
        </w:rPr>
        <w:t>そのために、人事院に対して早急な改善を求めるものである。</w:t>
      </w:r>
    </w:p>
    <w:p w:rsidR="00A47A4D" w:rsidRPr="009A6907" w:rsidRDefault="00A47A4D" w:rsidP="005E5F0B">
      <w:pPr>
        <w:ind w:leftChars="-1" w:left="-1" w:hanging="1"/>
        <w:rPr>
          <w:rFonts w:ascii="ＭＳ 明朝" w:eastAsia="ＭＳ 明朝" w:hAnsi="ＭＳ 明朝"/>
          <w:sz w:val="24"/>
          <w:szCs w:val="24"/>
        </w:rPr>
      </w:pPr>
    </w:p>
    <w:p w:rsidR="00A47A4D" w:rsidRPr="009A6907" w:rsidRDefault="00A47A4D" w:rsidP="00A47A4D">
      <w:pPr>
        <w:ind w:leftChars="-1" w:left="-1" w:hanging="1"/>
        <w:rPr>
          <w:rFonts w:ascii="ＭＳ 明朝" w:eastAsia="ＭＳ 明朝" w:hAnsi="ＭＳ 明朝"/>
          <w:sz w:val="24"/>
          <w:szCs w:val="24"/>
        </w:rPr>
      </w:pPr>
      <w:r w:rsidRPr="009A6907">
        <w:rPr>
          <w:rFonts w:ascii="ＭＳ 明朝" w:eastAsia="ＭＳ 明朝" w:hAnsi="ＭＳ 明朝" w:hint="eastAsia"/>
          <w:sz w:val="24"/>
          <w:szCs w:val="24"/>
          <w:u w:val="single"/>
        </w:rPr>
        <w:t>２</w:t>
      </w:r>
      <w:r w:rsidR="00A24121">
        <w:rPr>
          <w:rFonts w:ascii="ＭＳ 明朝" w:eastAsia="ＭＳ 明朝" w:hAnsi="ＭＳ 明朝" w:hint="eastAsia"/>
          <w:sz w:val="24"/>
          <w:szCs w:val="24"/>
          <w:u w:val="single"/>
        </w:rPr>
        <w:t xml:space="preserve">　</w:t>
      </w:r>
      <w:r w:rsidRPr="009A6907">
        <w:rPr>
          <w:rFonts w:ascii="ＭＳ 明朝" w:eastAsia="ＭＳ 明朝" w:hAnsi="ＭＳ 明朝" w:hint="eastAsia"/>
          <w:sz w:val="24"/>
          <w:szCs w:val="24"/>
          <w:u w:val="single"/>
        </w:rPr>
        <w:t>障害者雇用に関する国の責務について</w:t>
      </w:r>
    </w:p>
    <w:p w:rsidR="00A47A4D" w:rsidRPr="009A6907" w:rsidRDefault="00A47A4D" w:rsidP="00A47A4D">
      <w:pPr>
        <w:ind w:leftChars="-1" w:left="-1" w:hanging="1"/>
        <w:rPr>
          <w:rFonts w:ascii="ＭＳ 明朝" w:eastAsia="ＭＳ 明朝" w:hAnsi="ＭＳ 明朝"/>
          <w:sz w:val="24"/>
          <w:szCs w:val="24"/>
        </w:rPr>
      </w:pPr>
      <w:r w:rsidRPr="009A6907">
        <w:rPr>
          <w:rFonts w:ascii="ＭＳ 明朝" w:eastAsia="ＭＳ 明朝" w:hAnsi="ＭＳ 明朝" w:hint="eastAsia"/>
          <w:sz w:val="24"/>
          <w:szCs w:val="24"/>
        </w:rPr>
        <w:t xml:space="preserve">　今回の試験実施は、本年８月にマスコミにより報道され、大きな社会問題となった中央省庁の障害者雇用水増し問題</w:t>
      </w:r>
      <w:r w:rsidR="00F1413D" w:rsidRPr="00F1413D">
        <w:rPr>
          <w:rFonts w:ascii="ＭＳ 明朝" w:eastAsia="ＭＳ 明朝" w:hAnsi="ＭＳ 明朝" w:hint="eastAsia"/>
          <w:sz w:val="24"/>
          <w:szCs w:val="24"/>
        </w:rPr>
        <w:t>に端を発している。</w:t>
      </w:r>
      <w:r w:rsidRPr="009A6907">
        <w:rPr>
          <w:rFonts w:ascii="ＭＳ 明朝" w:eastAsia="ＭＳ 明朝" w:hAnsi="ＭＳ 明朝" w:hint="eastAsia"/>
          <w:sz w:val="24"/>
          <w:szCs w:val="24"/>
        </w:rPr>
        <w:t>障害者雇用促進法を率先垂範すべき立場の中央省庁において</w:t>
      </w:r>
      <w:r w:rsidR="00893641">
        <w:rPr>
          <w:rFonts w:ascii="ＭＳ 明朝" w:eastAsia="ＭＳ 明朝" w:hAnsi="ＭＳ 明朝" w:hint="eastAsia"/>
          <w:sz w:val="24"/>
          <w:szCs w:val="24"/>
        </w:rPr>
        <w:t>、</w:t>
      </w:r>
      <w:r w:rsidRPr="009A6907">
        <w:rPr>
          <w:rFonts w:ascii="ＭＳ 明朝" w:eastAsia="ＭＳ 明朝" w:hAnsi="ＭＳ 明朝" w:hint="eastAsia"/>
          <w:sz w:val="24"/>
          <w:szCs w:val="24"/>
        </w:rPr>
        <w:t>このような偽装行為が行われてきたことは誠に遺憾であり、今回はその反省の</w:t>
      </w:r>
      <w:r w:rsidR="00D80BAA">
        <w:rPr>
          <w:rFonts w:ascii="ＭＳ 明朝" w:eastAsia="ＭＳ 明朝" w:hAnsi="ＭＳ 明朝" w:hint="eastAsia"/>
          <w:sz w:val="24"/>
          <w:szCs w:val="24"/>
        </w:rPr>
        <w:t>もと</w:t>
      </w:r>
      <w:r w:rsidRPr="009A6907">
        <w:rPr>
          <w:rFonts w:ascii="ＭＳ 明朝" w:eastAsia="ＭＳ 明朝" w:hAnsi="ＭＳ 明朝" w:hint="eastAsia"/>
          <w:sz w:val="24"/>
          <w:szCs w:val="24"/>
        </w:rPr>
        <w:t>に行われる特別な試験である。人事院は「公務部門における障害者雇用に関する基本方針」</w:t>
      </w:r>
      <w:r w:rsidRPr="009A6907">
        <w:rPr>
          <w:rFonts w:ascii="ＭＳ 明朝" w:eastAsia="ＭＳ 明朝" w:hAnsi="ＭＳ 明朝"/>
          <w:sz w:val="24"/>
          <w:szCs w:val="24"/>
        </w:rPr>
        <w:t>(平成３０年９月２３日、関係閣僚会議決定)に基づき、多くの障害者に受験機会を広く提供しなければならない。そのことを通して、「障害者が、希望や能力等に応じて活躍できること</w:t>
      </w:r>
      <w:r w:rsidRPr="009A6907">
        <w:rPr>
          <w:rFonts w:ascii="ＭＳ 明朝" w:eastAsia="ＭＳ 明朝" w:hAnsi="ＭＳ 明朝" w:hint="eastAsia"/>
          <w:sz w:val="24"/>
          <w:szCs w:val="24"/>
        </w:rPr>
        <w:t>が当たり前の社会を実現」</w:t>
      </w:r>
      <w:r w:rsidRPr="009A6907">
        <w:rPr>
          <w:rFonts w:ascii="ＭＳ 明朝" w:eastAsia="ＭＳ 明朝" w:hAnsi="ＭＳ 明朝"/>
          <w:sz w:val="24"/>
          <w:szCs w:val="24"/>
        </w:rPr>
        <w:t>(「働き方改革実行計画」平成２９年３月２８日働き</w:t>
      </w:r>
      <w:r w:rsidR="00341152">
        <w:rPr>
          <w:rFonts w:ascii="ＭＳ 明朝" w:eastAsia="ＭＳ 明朝" w:hAnsi="ＭＳ 明朝" w:hint="eastAsia"/>
          <w:sz w:val="24"/>
          <w:szCs w:val="24"/>
        </w:rPr>
        <w:t>方</w:t>
      </w:r>
      <w:r w:rsidRPr="009A6907">
        <w:rPr>
          <w:rFonts w:ascii="ＭＳ 明朝" w:eastAsia="ＭＳ 明朝" w:hAnsi="ＭＳ 明朝"/>
          <w:sz w:val="24"/>
          <w:szCs w:val="24"/>
        </w:rPr>
        <w:t>改革実現会議決定)が達成されるものであり、人事院も積極的にその責務を果たすべきである。</w:t>
      </w:r>
    </w:p>
    <w:p w:rsidR="00A47A4D" w:rsidRPr="009A6907" w:rsidRDefault="00A47A4D" w:rsidP="005E5F0B">
      <w:pPr>
        <w:ind w:leftChars="-1" w:left="-1" w:hanging="1"/>
        <w:rPr>
          <w:rFonts w:ascii="ＭＳ 明朝" w:eastAsia="ＭＳ 明朝" w:hAnsi="ＭＳ 明朝"/>
          <w:sz w:val="24"/>
          <w:szCs w:val="24"/>
        </w:rPr>
      </w:pPr>
    </w:p>
    <w:p w:rsidR="00A47A4D" w:rsidRPr="009A6907" w:rsidRDefault="00A47A4D" w:rsidP="005E5F0B">
      <w:pPr>
        <w:ind w:leftChars="-1" w:left="-1" w:hanging="1"/>
        <w:rPr>
          <w:rFonts w:ascii="ＭＳ 明朝" w:eastAsia="ＭＳ 明朝" w:hAnsi="ＭＳ 明朝"/>
          <w:sz w:val="24"/>
          <w:szCs w:val="24"/>
          <w:u w:val="single"/>
        </w:rPr>
      </w:pPr>
      <w:r w:rsidRPr="009A6907">
        <w:rPr>
          <w:rFonts w:ascii="ＭＳ 明朝" w:eastAsia="ＭＳ 明朝" w:hAnsi="ＭＳ 明朝" w:hint="eastAsia"/>
          <w:sz w:val="24"/>
          <w:szCs w:val="24"/>
          <w:u w:val="single"/>
        </w:rPr>
        <w:t>３</w:t>
      </w:r>
      <w:r w:rsidR="00A24121">
        <w:rPr>
          <w:rFonts w:ascii="ＭＳ 明朝" w:eastAsia="ＭＳ 明朝" w:hAnsi="ＭＳ 明朝" w:hint="eastAsia"/>
          <w:sz w:val="24"/>
          <w:szCs w:val="24"/>
          <w:u w:val="single"/>
        </w:rPr>
        <w:t xml:space="preserve">　</w:t>
      </w:r>
      <w:r w:rsidRPr="009A6907">
        <w:rPr>
          <w:rFonts w:ascii="ＭＳ 明朝" w:eastAsia="ＭＳ 明朝" w:hAnsi="ＭＳ 明朝" w:hint="eastAsia"/>
          <w:sz w:val="24"/>
          <w:szCs w:val="24"/>
          <w:u w:val="single"/>
        </w:rPr>
        <w:t>視覚障害者への合理的配慮の必要性について</w:t>
      </w:r>
    </w:p>
    <w:p w:rsidR="00341152" w:rsidRDefault="005C6CB7" w:rsidP="00A47A4D">
      <w:pPr>
        <w:ind w:leftChars="-1" w:left="-1" w:hanging="1"/>
        <w:rPr>
          <w:rFonts w:ascii="ＭＳ 明朝" w:eastAsia="ＭＳ 明朝" w:hAnsi="ＭＳ 明朝"/>
          <w:sz w:val="24"/>
          <w:szCs w:val="24"/>
        </w:rPr>
      </w:pPr>
      <w:r w:rsidRPr="009A6907">
        <w:rPr>
          <w:rFonts w:ascii="ＭＳ 明朝" w:eastAsia="ＭＳ 明朝" w:hAnsi="ＭＳ 明朝" w:hint="eastAsia"/>
          <w:sz w:val="24"/>
          <w:szCs w:val="24"/>
        </w:rPr>
        <w:t xml:space="preserve">　視覚障害者の文字処理においては、</w:t>
      </w:r>
      <w:r w:rsidR="00A47A4D" w:rsidRPr="009A6907">
        <w:rPr>
          <w:rFonts w:ascii="ＭＳ 明朝" w:eastAsia="ＭＳ 明朝" w:hAnsi="ＭＳ 明朝" w:hint="eastAsia"/>
          <w:sz w:val="24"/>
          <w:szCs w:val="24"/>
        </w:rPr>
        <w:t>今や</w:t>
      </w:r>
      <w:r w:rsidRPr="009A6907">
        <w:rPr>
          <w:rFonts w:ascii="ＭＳ 明朝" w:eastAsia="ＭＳ 明朝" w:hAnsi="ＭＳ 明朝" w:hint="eastAsia"/>
          <w:sz w:val="24"/>
          <w:szCs w:val="24"/>
        </w:rPr>
        <w:t>音声パソコンは不可欠のものとなっており、とりわけ視覚障害者の高等教育や就労の場において</w:t>
      </w:r>
      <w:r w:rsidR="00794388">
        <w:rPr>
          <w:rFonts w:ascii="ＭＳ 明朝" w:eastAsia="ＭＳ 明朝" w:hAnsi="ＭＳ 明朝" w:hint="eastAsia"/>
          <w:sz w:val="24"/>
          <w:szCs w:val="24"/>
        </w:rPr>
        <w:t>必要とされている</w:t>
      </w:r>
      <w:r w:rsidRPr="009A6907">
        <w:rPr>
          <w:rFonts w:ascii="ＭＳ 明朝" w:eastAsia="ＭＳ 明朝" w:hAnsi="ＭＳ 明朝" w:hint="eastAsia"/>
          <w:sz w:val="24"/>
          <w:szCs w:val="24"/>
        </w:rPr>
        <w:t>。</w:t>
      </w:r>
      <w:r w:rsidR="00341152" w:rsidRPr="00341152">
        <w:rPr>
          <w:rFonts w:ascii="ＭＳ 明朝" w:eastAsia="ＭＳ 明朝" w:hAnsi="ＭＳ 明朝" w:hint="eastAsia"/>
          <w:sz w:val="24"/>
          <w:szCs w:val="24"/>
        </w:rPr>
        <w:t>特に、ロービジョンケアという視点からは、文字処理において疲労やストレスをできるだけ少なくする配慮が必要とされており、各種の視覚補助具として、拡大読書器や音声パソコンの活用が有効とされている。そのため、拡大文字で</w:t>
      </w:r>
      <w:r w:rsidR="00125CDB">
        <w:rPr>
          <w:rFonts w:ascii="ＭＳ 明朝" w:eastAsia="ＭＳ 明朝" w:hAnsi="ＭＳ 明朝" w:hint="eastAsia"/>
          <w:sz w:val="24"/>
          <w:szCs w:val="24"/>
        </w:rPr>
        <w:t>の</w:t>
      </w:r>
      <w:r w:rsidR="00341152" w:rsidRPr="00341152">
        <w:rPr>
          <w:rFonts w:ascii="ＭＳ 明朝" w:eastAsia="ＭＳ 明朝" w:hAnsi="ＭＳ 明朝" w:hint="eastAsia"/>
          <w:sz w:val="24"/>
          <w:szCs w:val="24"/>
        </w:rPr>
        <w:t>受験</w:t>
      </w:r>
      <w:r w:rsidR="00125CDB">
        <w:rPr>
          <w:rFonts w:ascii="ＭＳ 明朝" w:eastAsia="ＭＳ 明朝" w:hAnsi="ＭＳ 明朝" w:hint="eastAsia"/>
          <w:sz w:val="24"/>
          <w:szCs w:val="24"/>
        </w:rPr>
        <w:t>では</w:t>
      </w:r>
      <w:r w:rsidR="00341152" w:rsidRPr="00341152">
        <w:rPr>
          <w:rFonts w:ascii="ＭＳ 明朝" w:eastAsia="ＭＳ 明朝" w:hAnsi="ＭＳ 明朝" w:hint="eastAsia"/>
          <w:sz w:val="24"/>
          <w:szCs w:val="24"/>
        </w:rPr>
        <w:t>、一定の読み速度に達しない場合、音声パソコンを併用することが</w:t>
      </w:r>
      <w:r w:rsidR="00794388">
        <w:rPr>
          <w:rFonts w:ascii="ＭＳ 明朝" w:eastAsia="ＭＳ 明朝" w:hAnsi="ＭＳ 明朝" w:hint="eastAsia"/>
          <w:sz w:val="24"/>
          <w:szCs w:val="24"/>
        </w:rPr>
        <w:t>必須</w:t>
      </w:r>
      <w:r w:rsidR="00341152" w:rsidRPr="00341152">
        <w:rPr>
          <w:rFonts w:ascii="ＭＳ 明朝" w:eastAsia="ＭＳ 明朝" w:hAnsi="ＭＳ 明朝" w:hint="eastAsia"/>
          <w:sz w:val="24"/>
          <w:szCs w:val="24"/>
        </w:rPr>
        <w:t>とされている。</w:t>
      </w:r>
    </w:p>
    <w:p w:rsidR="005C6CB7" w:rsidRPr="009A6907" w:rsidRDefault="00E6234C" w:rsidP="00A47A4D">
      <w:pPr>
        <w:ind w:leftChars="-1" w:left="-1" w:hanging="1"/>
        <w:rPr>
          <w:rFonts w:ascii="ＭＳ 明朝" w:eastAsia="ＭＳ 明朝" w:hAnsi="ＭＳ 明朝"/>
          <w:sz w:val="24"/>
          <w:szCs w:val="24"/>
        </w:rPr>
      </w:pPr>
      <w:r w:rsidRPr="00E6234C">
        <w:rPr>
          <w:rFonts w:ascii="ＭＳ 明朝" w:eastAsia="ＭＳ 明朝" w:hAnsi="ＭＳ 明朝" w:hint="eastAsia"/>
          <w:sz w:val="24"/>
          <w:szCs w:val="24"/>
        </w:rPr>
        <w:t xml:space="preserve">　一方で、視覚障害者の見え方は極めて個人差があることを考えると、全盲者は点字、弱視者は拡大文字又は拡大読書器という固定観念で割り切ることは難しく、点字も拡大文字も使えずに音声パソコンしか使えない視覚障害者も多数存在している。</w:t>
      </w:r>
    </w:p>
    <w:p w:rsidR="007A7FBC" w:rsidRDefault="005C6CB7" w:rsidP="00EC0BFA">
      <w:pPr>
        <w:rPr>
          <w:rFonts w:ascii="ＭＳ 明朝" w:eastAsia="ＭＳ 明朝" w:hAnsi="ＭＳ 明朝"/>
          <w:sz w:val="24"/>
          <w:szCs w:val="24"/>
        </w:rPr>
      </w:pPr>
      <w:r w:rsidRPr="009A6907">
        <w:rPr>
          <w:rFonts w:ascii="ＭＳ 明朝" w:eastAsia="ＭＳ 明朝" w:hAnsi="ＭＳ 明朝" w:hint="eastAsia"/>
          <w:sz w:val="24"/>
          <w:szCs w:val="24"/>
        </w:rPr>
        <w:t xml:space="preserve">　このような視覚障害者の実態を踏まえると、点字に限らず、拡大文字でも音声パソコンを併用できるようにすべきであり、ひいては音声パソコン単独での受験も可能とすべきである。</w:t>
      </w:r>
      <w:r w:rsidR="007A7FBC">
        <w:rPr>
          <w:rFonts w:ascii="ＭＳ 明朝" w:eastAsia="ＭＳ 明朝" w:hAnsi="ＭＳ 明朝" w:hint="eastAsia"/>
          <w:sz w:val="24"/>
          <w:szCs w:val="24"/>
        </w:rPr>
        <w:t>また、点字や拡大文字、音声で試験問題の読み取りや修正を行うことは、根本的に時間がかかるため、試験時間を延長することは必須である。</w:t>
      </w:r>
    </w:p>
    <w:p w:rsidR="00EC0BFA" w:rsidRDefault="007A7FBC" w:rsidP="00EC0BFA">
      <w:pPr>
        <w:rPr>
          <w:rFonts w:ascii="ＭＳ 明朝" w:eastAsia="ＭＳ 明朝" w:hAnsi="ＭＳ 明朝"/>
          <w:sz w:val="24"/>
          <w:szCs w:val="24"/>
        </w:rPr>
      </w:pPr>
      <w:r w:rsidRPr="007A7FBC">
        <w:rPr>
          <w:rFonts w:ascii="ＭＳ 明朝" w:eastAsia="ＭＳ 明朝" w:hAnsi="ＭＳ 明朝" w:hint="eastAsia"/>
          <w:sz w:val="24"/>
          <w:szCs w:val="24"/>
        </w:rPr>
        <w:t xml:space="preserve">　</w:t>
      </w:r>
      <w:r w:rsidR="00A47A4D" w:rsidRPr="009A6907">
        <w:rPr>
          <w:rFonts w:ascii="ＭＳ 明朝" w:eastAsia="ＭＳ 明朝" w:hAnsi="ＭＳ 明朝" w:hint="eastAsia"/>
          <w:sz w:val="24"/>
          <w:szCs w:val="24"/>
        </w:rPr>
        <w:t>今回のような職員採用試験においては、全ての受験希望者が差別されることなく平等に受験機会が与えられなければならない。</w:t>
      </w:r>
      <w:r w:rsidR="00125CDB">
        <w:rPr>
          <w:rFonts w:ascii="ＭＳ 明朝" w:eastAsia="ＭＳ 明朝" w:hAnsi="ＭＳ 明朝" w:hint="eastAsia"/>
          <w:sz w:val="24"/>
          <w:szCs w:val="24"/>
        </w:rPr>
        <w:t>これらの配慮は</w:t>
      </w:r>
      <w:r w:rsidR="00A47A4D" w:rsidRPr="009A6907">
        <w:rPr>
          <w:rFonts w:ascii="ＭＳ 明朝" w:eastAsia="ＭＳ 明朝" w:hAnsi="ＭＳ 明朝" w:hint="eastAsia"/>
          <w:sz w:val="24"/>
          <w:szCs w:val="24"/>
        </w:rPr>
        <w:t>、人事院にとって決して過重な負担とはなら</w:t>
      </w:r>
      <w:r w:rsidR="009A6907" w:rsidRPr="009A6907">
        <w:rPr>
          <w:rFonts w:ascii="ＭＳ 明朝" w:eastAsia="ＭＳ 明朝" w:hAnsi="ＭＳ 明朝" w:hint="eastAsia"/>
          <w:sz w:val="24"/>
          <w:szCs w:val="24"/>
        </w:rPr>
        <w:t>ないので、早急</w:t>
      </w:r>
      <w:r w:rsidR="009A6907">
        <w:rPr>
          <w:rFonts w:ascii="ＭＳ 明朝" w:eastAsia="ＭＳ 明朝" w:hAnsi="ＭＳ 明朝" w:hint="eastAsia"/>
          <w:sz w:val="24"/>
          <w:szCs w:val="24"/>
        </w:rPr>
        <w:t>な改善を行う</w:t>
      </w:r>
      <w:r w:rsidR="009A6907" w:rsidRPr="009A6907">
        <w:rPr>
          <w:rFonts w:ascii="ＭＳ 明朝" w:eastAsia="ＭＳ 明朝" w:hAnsi="ＭＳ 明朝" w:hint="eastAsia"/>
          <w:sz w:val="24"/>
          <w:szCs w:val="24"/>
        </w:rPr>
        <w:t>べきである。</w:t>
      </w:r>
      <w:r w:rsidR="00EC0BFA">
        <w:rPr>
          <w:rFonts w:ascii="ＭＳ 明朝" w:eastAsia="ＭＳ 明朝" w:hAnsi="ＭＳ 明朝"/>
          <w:sz w:val="24"/>
          <w:szCs w:val="24"/>
        </w:rPr>
        <w:br w:type="page"/>
      </w:r>
    </w:p>
    <w:p w:rsidR="005C6CB7" w:rsidRPr="009A6907" w:rsidRDefault="005C6CB7" w:rsidP="005C6CB7">
      <w:pPr>
        <w:rPr>
          <w:rFonts w:ascii="ＭＳ 明朝" w:eastAsia="ＭＳ 明朝" w:hAnsi="ＭＳ 明朝"/>
          <w:sz w:val="24"/>
          <w:szCs w:val="24"/>
        </w:rPr>
      </w:pPr>
      <w:r w:rsidRPr="009A6907">
        <w:rPr>
          <w:rFonts w:ascii="ＭＳ 明朝" w:eastAsia="ＭＳ 明朝" w:hAnsi="ＭＳ 明朝" w:hint="eastAsia"/>
          <w:sz w:val="24"/>
          <w:szCs w:val="24"/>
        </w:rPr>
        <w:lastRenderedPageBreak/>
        <w:t>【参考】</w:t>
      </w:r>
    </w:p>
    <w:p w:rsidR="005C6CB7" w:rsidRPr="009A6907" w:rsidRDefault="005C6CB7" w:rsidP="005C6CB7">
      <w:pPr>
        <w:rPr>
          <w:rFonts w:ascii="ＭＳ 明朝" w:eastAsia="ＭＳ 明朝" w:hAnsi="ＭＳ 明朝"/>
          <w:sz w:val="24"/>
          <w:szCs w:val="24"/>
        </w:rPr>
      </w:pPr>
    </w:p>
    <w:p w:rsidR="005C6CB7" w:rsidRPr="009A6907" w:rsidRDefault="005C6CB7" w:rsidP="005C6CB7">
      <w:pPr>
        <w:rPr>
          <w:rFonts w:ascii="ＭＳ 明朝" w:eastAsia="ＭＳ 明朝" w:hAnsi="ＭＳ 明朝"/>
          <w:sz w:val="24"/>
          <w:szCs w:val="24"/>
        </w:rPr>
      </w:pPr>
      <w:r w:rsidRPr="009A6907">
        <w:rPr>
          <w:rFonts w:ascii="ＭＳ 明朝" w:eastAsia="ＭＳ 明朝" w:hAnsi="ＭＳ 明朝" w:hint="eastAsia"/>
          <w:sz w:val="24"/>
          <w:szCs w:val="24"/>
        </w:rPr>
        <w:t xml:space="preserve">　今回発表された国家公務員障害者選考試験の詳細は、次の</w:t>
      </w:r>
      <w:r w:rsidR="003C3FC4">
        <w:rPr>
          <w:rFonts w:ascii="ＭＳ 明朝" w:eastAsia="ＭＳ 明朝" w:hAnsi="ＭＳ 明朝" w:hint="eastAsia"/>
          <w:sz w:val="24"/>
          <w:szCs w:val="24"/>
        </w:rPr>
        <w:t>ＵＲＬ</w:t>
      </w:r>
      <w:r w:rsidRPr="009A6907">
        <w:rPr>
          <w:rFonts w:ascii="ＭＳ 明朝" w:eastAsia="ＭＳ 明朝" w:hAnsi="ＭＳ 明朝" w:hint="eastAsia"/>
          <w:sz w:val="24"/>
          <w:szCs w:val="24"/>
        </w:rPr>
        <w:t>から閲覧できる。</w:t>
      </w:r>
    </w:p>
    <w:p w:rsidR="005C6CB7" w:rsidRPr="009A6907" w:rsidRDefault="005C6CB7" w:rsidP="0071623E">
      <w:pPr>
        <w:ind w:firstLineChars="200" w:firstLine="480"/>
        <w:rPr>
          <w:rFonts w:ascii="ＭＳ 明朝" w:eastAsia="ＭＳ 明朝" w:hAnsi="ＭＳ 明朝"/>
          <w:sz w:val="24"/>
          <w:szCs w:val="24"/>
        </w:rPr>
      </w:pPr>
      <w:r w:rsidRPr="009A6907">
        <w:rPr>
          <w:rFonts w:ascii="ＭＳ 明朝" w:eastAsia="ＭＳ 明朝" w:hAnsi="ＭＳ 明朝"/>
          <w:sz w:val="24"/>
          <w:szCs w:val="24"/>
        </w:rPr>
        <w:t>http://www.jinji.go.jp/saiyo/siken/senkou/senkoushiken.htm</w:t>
      </w:r>
    </w:p>
    <w:p w:rsidR="005C6CB7" w:rsidRPr="009A6907" w:rsidRDefault="005C6CB7" w:rsidP="005C6CB7">
      <w:pPr>
        <w:rPr>
          <w:rFonts w:ascii="ＭＳ 明朝" w:eastAsia="ＭＳ 明朝" w:hAnsi="ＭＳ 明朝"/>
          <w:sz w:val="24"/>
          <w:szCs w:val="24"/>
        </w:rPr>
      </w:pPr>
    </w:p>
    <w:p w:rsidR="005C6CB7" w:rsidRPr="009A6907" w:rsidRDefault="005C6CB7" w:rsidP="005C6CB7">
      <w:pPr>
        <w:rPr>
          <w:rFonts w:ascii="ＭＳ 明朝" w:eastAsia="ＭＳ 明朝" w:hAnsi="ＭＳ 明朝"/>
          <w:sz w:val="24"/>
          <w:szCs w:val="24"/>
        </w:rPr>
      </w:pPr>
      <w:r w:rsidRPr="009A6907">
        <w:rPr>
          <w:rFonts w:ascii="ＭＳ 明朝" w:eastAsia="ＭＳ 明朝" w:hAnsi="ＭＳ 明朝" w:hint="eastAsia"/>
          <w:sz w:val="24"/>
          <w:szCs w:val="24"/>
        </w:rPr>
        <w:t xml:space="preserve">　その中から、視覚障害者に対する受験上の配慮を以下に抜粋する。</w:t>
      </w:r>
    </w:p>
    <w:p w:rsidR="005C6CB7" w:rsidRPr="009A6907" w:rsidRDefault="005C6CB7" w:rsidP="005C6CB7">
      <w:pPr>
        <w:rPr>
          <w:rFonts w:ascii="ＭＳ 明朝" w:eastAsia="ＭＳ 明朝" w:hAnsi="ＭＳ 明朝"/>
          <w:sz w:val="24"/>
          <w:szCs w:val="24"/>
        </w:rPr>
      </w:pPr>
    </w:p>
    <w:p w:rsidR="005C6CB7" w:rsidRPr="009A6907" w:rsidRDefault="005C6CB7" w:rsidP="005C6CB7">
      <w:pPr>
        <w:rPr>
          <w:rFonts w:ascii="ＭＳ 明朝" w:eastAsia="ＭＳ 明朝" w:hAnsi="ＭＳ 明朝"/>
          <w:sz w:val="24"/>
          <w:szCs w:val="24"/>
          <w:u w:val="single"/>
        </w:rPr>
      </w:pPr>
      <w:r w:rsidRPr="009A6907">
        <w:rPr>
          <w:rFonts w:ascii="ＭＳ 明朝" w:eastAsia="ＭＳ 明朝" w:hAnsi="ＭＳ 明朝" w:hint="eastAsia"/>
          <w:sz w:val="24"/>
          <w:szCs w:val="24"/>
          <w:u w:val="single"/>
        </w:rPr>
        <w:t>ア　点字による試験</w:t>
      </w:r>
    </w:p>
    <w:p w:rsidR="005C6CB7" w:rsidRPr="009A6907" w:rsidRDefault="005C6CB7" w:rsidP="005C6CB7">
      <w:pPr>
        <w:rPr>
          <w:rFonts w:ascii="ＭＳ 明朝" w:eastAsia="ＭＳ 明朝" w:hAnsi="ＭＳ 明朝"/>
          <w:sz w:val="24"/>
          <w:szCs w:val="24"/>
        </w:rPr>
      </w:pPr>
      <w:r w:rsidRPr="009A6907">
        <w:rPr>
          <w:rFonts w:ascii="ＭＳ 明朝" w:eastAsia="ＭＳ 明朝" w:hAnsi="ＭＳ 明朝" w:hint="eastAsia"/>
          <w:sz w:val="24"/>
          <w:szCs w:val="24"/>
        </w:rPr>
        <w:t xml:space="preserve">　パソコンによる音声読み上げを補助として併用できます。ただし、パソコンは、原則として持参していただきますが、使用できるパソコンに条件があります。</w:t>
      </w:r>
    </w:p>
    <w:p w:rsidR="005C6CB7" w:rsidRPr="009A6907" w:rsidRDefault="005C6CB7" w:rsidP="005C6CB7">
      <w:pPr>
        <w:rPr>
          <w:rFonts w:ascii="ＭＳ 明朝" w:eastAsia="ＭＳ 明朝" w:hAnsi="ＭＳ 明朝"/>
          <w:sz w:val="24"/>
          <w:szCs w:val="24"/>
        </w:rPr>
      </w:pPr>
      <w:r w:rsidRPr="009A6907">
        <w:rPr>
          <w:rFonts w:ascii="ＭＳ 明朝" w:eastAsia="ＭＳ 明朝" w:hAnsi="ＭＳ 明朝" w:hint="eastAsia"/>
          <w:sz w:val="24"/>
          <w:szCs w:val="24"/>
        </w:rPr>
        <w:t>基礎能力試験の解答時間は、</w:t>
      </w:r>
      <w:r w:rsidR="0071623E" w:rsidRPr="009A6907">
        <w:rPr>
          <w:rFonts w:ascii="ＭＳ 明朝" w:eastAsia="ＭＳ 明朝" w:hAnsi="ＭＳ 明朝" w:hint="eastAsia"/>
          <w:sz w:val="24"/>
          <w:szCs w:val="24"/>
        </w:rPr>
        <w:t>２</w:t>
      </w:r>
      <w:r w:rsidRPr="009A6907">
        <w:rPr>
          <w:rFonts w:ascii="ＭＳ 明朝" w:eastAsia="ＭＳ 明朝" w:hAnsi="ＭＳ 明朝"/>
          <w:sz w:val="24"/>
          <w:szCs w:val="24"/>
        </w:rPr>
        <w:t>時間</w:t>
      </w:r>
      <w:r w:rsidR="0071623E" w:rsidRPr="009A6907">
        <w:rPr>
          <w:rFonts w:ascii="ＭＳ 明朝" w:eastAsia="ＭＳ 明朝" w:hAnsi="ＭＳ 明朝" w:hint="eastAsia"/>
          <w:sz w:val="24"/>
          <w:szCs w:val="24"/>
        </w:rPr>
        <w:t>１５</w:t>
      </w:r>
      <w:r w:rsidRPr="009A6907">
        <w:rPr>
          <w:rFonts w:ascii="ＭＳ 明朝" w:eastAsia="ＭＳ 明朝" w:hAnsi="ＭＳ 明朝"/>
          <w:sz w:val="24"/>
          <w:szCs w:val="24"/>
        </w:rPr>
        <w:t>分（通常の</w:t>
      </w:r>
      <w:r w:rsidR="0071623E" w:rsidRPr="009A6907">
        <w:rPr>
          <w:rFonts w:ascii="ＭＳ 明朝" w:eastAsia="ＭＳ 明朝" w:hAnsi="ＭＳ 明朝" w:hint="eastAsia"/>
          <w:sz w:val="24"/>
          <w:szCs w:val="24"/>
        </w:rPr>
        <w:t>１．５</w:t>
      </w:r>
      <w:r w:rsidRPr="009A6907">
        <w:rPr>
          <w:rFonts w:ascii="ＭＳ 明朝" w:eastAsia="ＭＳ 明朝" w:hAnsi="ＭＳ 明朝"/>
          <w:sz w:val="24"/>
          <w:szCs w:val="24"/>
        </w:rPr>
        <w:t>倍）となりますが、作文試験の解答時間は、通常と同じ</w:t>
      </w:r>
      <w:r w:rsidR="0071623E" w:rsidRPr="009A6907">
        <w:rPr>
          <w:rFonts w:ascii="ＭＳ 明朝" w:eastAsia="ＭＳ 明朝" w:hAnsi="ＭＳ 明朝" w:hint="eastAsia"/>
          <w:sz w:val="24"/>
          <w:szCs w:val="24"/>
        </w:rPr>
        <w:t>５０</w:t>
      </w:r>
      <w:r w:rsidRPr="009A6907">
        <w:rPr>
          <w:rFonts w:ascii="ＭＳ 明朝" w:eastAsia="ＭＳ 明朝" w:hAnsi="ＭＳ 明朝"/>
          <w:sz w:val="24"/>
          <w:szCs w:val="24"/>
        </w:rPr>
        <w:t>分です。</w:t>
      </w:r>
    </w:p>
    <w:p w:rsidR="005C6CB7" w:rsidRPr="009A6907" w:rsidRDefault="005C6CB7" w:rsidP="005C6CB7">
      <w:pPr>
        <w:rPr>
          <w:rFonts w:ascii="ＭＳ 明朝" w:eastAsia="ＭＳ 明朝" w:hAnsi="ＭＳ 明朝"/>
          <w:sz w:val="24"/>
          <w:szCs w:val="24"/>
        </w:rPr>
      </w:pPr>
    </w:p>
    <w:p w:rsidR="005C6CB7" w:rsidRPr="009A6907" w:rsidRDefault="005C6CB7" w:rsidP="005C6CB7">
      <w:pPr>
        <w:rPr>
          <w:rFonts w:ascii="ＭＳ 明朝" w:eastAsia="ＭＳ 明朝" w:hAnsi="ＭＳ 明朝"/>
          <w:sz w:val="24"/>
          <w:szCs w:val="24"/>
          <w:u w:val="single"/>
        </w:rPr>
      </w:pPr>
      <w:r w:rsidRPr="009A6907">
        <w:rPr>
          <w:rFonts w:ascii="ＭＳ 明朝" w:eastAsia="ＭＳ 明朝" w:hAnsi="ＭＳ 明朝" w:hint="eastAsia"/>
          <w:sz w:val="24"/>
          <w:szCs w:val="24"/>
          <w:u w:val="single"/>
        </w:rPr>
        <w:t>イ　試験時間の延長</w:t>
      </w:r>
    </w:p>
    <w:p w:rsidR="005C6CB7" w:rsidRPr="009A6907" w:rsidRDefault="005C6CB7" w:rsidP="005C6CB7">
      <w:pPr>
        <w:rPr>
          <w:rFonts w:ascii="ＭＳ 明朝" w:eastAsia="ＭＳ 明朝" w:hAnsi="ＭＳ 明朝"/>
          <w:sz w:val="24"/>
          <w:szCs w:val="24"/>
        </w:rPr>
      </w:pPr>
      <w:r w:rsidRPr="009A6907">
        <w:rPr>
          <w:rFonts w:ascii="ＭＳ 明朝" w:eastAsia="ＭＳ 明朝" w:hAnsi="ＭＳ 明朝" w:hint="eastAsia"/>
          <w:sz w:val="24"/>
          <w:szCs w:val="24"/>
        </w:rPr>
        <w:t xml:space="preserve">　拡大文字による試験を併せることができます。</w:t>
      </w:r>
    </w:p>
    <w:p w:rsidR="005C6CB7" w:rsidRPr="009A6907" w:rsidRDefault="005C6CB7" w:rsidP="005C6CB7">
      <w:pPr>
        <w:rPr>
          <w:rFonts w:ascii="ＭＳ 明朝" w:eastAsia="ＭＳ 明朝" w:hAnsi="ＭＳ 明朝"/>
          <w:sz w:val="24"/>
          <w:szCs w:val="24"/>
        </w:rPr>
      </w:pPr>
      <w:r w:rsidRPr="009A6907">
        <w:rPr>
          <w:rFonts w:ascii="ＭＳ 明朝" w:eastAsia="ＭＳ 明朝" w:hAnsi="ＭＳ 明朝" w:hint="eastAsia"/>
          <w:sz w:val="24"/>
          <w:szCs w:val="24"/>
        </w:rPr>
        <w:t xml:space="preserve">　良い方の眼の矯正視力が</w:t>
      </w:r>
      <w:r w:rsidR="0071623E" w:rsidRPr="009A6907">
        <w:rPr>
          <w:rFonts w:ascii="ＭＳ 明朝" w:eastAsia="ＭＳ 明朝" w:hAnsi="ＭＳ 明朝" w:hint="eastAsia"/>
          <w:sz w:val="24"/>
          <w:szCs w:val="24"/>
        </w:rPr>
        <w:t>０．１５</w:t>
      </w:r>
      <w:r w:rsidRPr="009A6907">
        <w:rPr>
          <w:rFonts w:ascii="ＭＳ 明朝" w:eastAsia="ＭＳ 明朝" w:hAnsi="ＭＳ 明朝"/>
          <w:sz w:val="24"/>
          <w:szCs w:val="24"/>
        </w:rPr>
        <w:t>以下の方及び視野狭窄等でこれに相当すると医学的観点から認められる方が対象となります。対象となるかどうかを受験申込後に診断書等で確認します。</w:t>
      </w:r>
    </w:p>
    <w:p w:rsidR="005C6CB7" w:rsidRPr="009A6907" w:rsidRDefault="005C6CB7" w:rsidP="005C6CB7">
      <w:pPr>
        <w:rPr>
          <w:rFonts w:ascii="ＭＳ 明朝" w:eastAsia="ＭＳ 明朝" w:hAnsi="ＭＳ 明朝"/>
          <w:sz w:val="24"/>
          <w:szCs w:val="24"/>
        </w:rPr>
      </w:pPr>
      <w:r w:rsidRPr="009A6907">
        <w:rPr>
          <w:rFonts w:ascii="ＭＳ 明朝" w:eastAsia="ＭＳ 明朝" w:hAnsi="ＭＳ 明朝" w:hint="eastAsia"/>
          <w:sz w:val="24"/>
          <w:szCs w:val="24"/>
        </w:rPr>
        <w:t xml:space="preserve">　基礎能力試験の解答時間は、</w:t>
      </w:r>
      <w:r w:rsidR="0071623E" w:rsidRPr="009A6907">
        <w:rPr>
          <w:rFonts w:ascii="ＭＳ 明朝" w:eastAsia="ＭＳ 明朝" w:hAnsi="ＭＳ 明朝" w:hint="eastAsia"/>
          <w:sz w:val="24"/>
          <w:szCs w:val="24"/>
        </w:rPr>
        <w:t>１</w:t>
      </w:r>
      <w:r w:rsidRPr="009A6907">
        <w:rPr>
          <w:rFonts w:ascii="ＭＳ 明朝" w:eastAsia="ＭＳ 明朝" w:hAnsi="ＭＳ 明朝"/>
          <w:sz w:val="24"/>
          <w:szCs w:val="24"/>
        </w:rPr>
        <w:t>時間</w:t>
      </w:r>
      <w:r w:rsidR="0071623E" w:rsidRPr="009A6907">
        <w:rPr>
          <w:rFonts w:ascii="ＭＳ 明朝" w:eastAsia="ＭＳ 明朝" w:hAnsi="ＭＳ 明朝" w:hint="eastAsia"/>
          <w:sz w:val="24"/>
          <w:szCs w:val="24"/>
        </w:rPr>
        <w:t>５５</w:t>
      </w:r>
      <w:r w:rsidRPr="009A6907">
        <w:rPr>
          <w:rFonts w:ascii="ＭＳ 明朝" w:eastAsia="ＭＳ 明朝" w:hAnsi="ＭＳ 明朝"/>
          <w:sz w:val="24"/>
          <w:szCs w:val="24"/>
        </w:rPr>
        <w:t>分（通常の</w:t>
      </w:r>
      <w:r w:rsidR="0071623E" w:rsidRPr="009A6907">
        <w:rPr>
          <w:rFonts w:ascii="ＭＳ 明朝" w:eastAsia="ＭＳ 明朝" w:hAnsi="ＭＳ 明朝" w:hint="eastAsia"/>
          <w:sz w:val="24"/>
          <w:szCs w:val="24"/>
        </w:rPr>
        <w:t>１．２５</w:t>
      </w:r>
      <w:r w:rsidRPr="009A6907">
        <w:rPr>
          <w:rFonts w:ascii="ＭＳ 明朝" w:eastAsia="ＭＳ 明朝" w:hAnsi="ＭＳ 明朝"/>
          <w:sz w:val="24"/>
          <w:szCs w:val="24"/>
        </w:rPr>
        <w:t>倍）となりますが、作文試験の解答時間は、通常と同じ</w:t>
      </w:r>
      <w:r w:rsidR="0071623E" w:rsidRPr="009A6907">
        <w:rPr>
          <w:rFonts w:ascii="ＭＳ 明朝" w:eastAsia="ＭＳ 明朝" w:hAnsi="ＭＳ 明朝" w:hint="eastAsia"/>
          <w:sz w:val="24"/>
          <w:szCs w:val="24"/>
        </w:rPr>
        <w:t>５０</w:t>
      </w:r>
      <w:r w:rsidRPr="009A6907">
        <w:rPr>
          <w:rFonts w:ascii="ＭＳ 明朝" w:eastAsia="ＭＳ 明朝" w:hAnsi="ＭＳ 明朝"/>
          <w:sz w:val="24"/>
          <w:szCs w:val="24"/>
        </w:rPr>
        <w:t>分です。</w:t>
      </w:r>
    </w:p>
    <w:p w:rsidR="005C6CB7" w:rsidRPr="009A6907" w:rsidRDefault="005C6CB7" w:rsidP="005C6CB7">
      <w:pPr>
        <w:rPr>
          <w:rFonts w:ascii="ＭＳ 明朝" w:eastAsia="ＭＳ 明朝" w:hAnsi="ＭＳ 明朝"/>
          <w:sz w:val="24"/>
          <w:szCs w:val="24"/>
        </w:rPr>
      </w:pPr>
    </w:p>
    <w:p w:rsidR="005C6CB7" w:rsidRPr="009A6907" w:rsidRDefault="005C6CB7" w:rsidP="005C6CB7">
      <w:pPr>
        <w:rPr>
          <w:rFonts w:ascii="ＭＳ 明朝" w:eastAsia="ＭＳ 明朝" w:hAnsi="ＭＳ 明朝"/>
          <w:sz w:val="24"/>
          <w:szCs w:val="24"/>
          <w:u w:val="single"/>
        </w:rPr>
      </w:pPr>
      <w:r w:rsidRPr="009A6907">
        <w:rPr>
          <w:rFonts w:ascii="ＭＳ 明朝" w:eastAsia="ＭＳ 明朝" w:hAnsi="ＭＳ 明朝" w:hint="eastAsia"/>
          <w:sz w:val="24"/>
          <w:szCs w:val="24"/>
          <w:u w:val="single"/>
        </w:rPr>
        <w:t>ウ　拡大文字による試験</w:t>
      </w:r>
    </w:p>
    <w:p w:rsidR="005C6CB7" w:rsidRPr="009A6907" w:rsidRDefault="005C6CB7" w:rsidP="005C6CB7">
      <w:pPr>
        <w:rPr>
          <w:rFonts w:ascii="ＭＳ 明朝" w:eastAsia="ＭＳ 明朝" w:hAnsi="ＭＳ 明朝"/>
          <w:sz w:val="24"/>
          <w:szCs w:val="24"/>
        </w:rPr>
      </w:pPr>
      <w:r w:rsidRPr="009A6907">
        <w:rPr>
          <w:rFonts w:ascii="ＭＳ 明朝" w:eastAsia="ＭＳ 明朝" w:hAnsi="ＭＳ 明朝" w:hint="eastAsia"/>
          <w:sz w:val="24"/>
          <w:szCs w:val="24"/>
        </w:rPr>
        <w:t xml:space="preserve">　拡大文字による試験において使用する試験問題集には、拡大率の異なる</w:t>
      </w:r>
      <w:r w:rsidR="0071623E" w:rsidRPr="009A6907">
        <w:rPr>
          <w:rFonts w:ascii="ＭＳ 明朝" w:eastAsia="ＭＳ 明朝" w:hAnsi="ＭＳ 明朝" w:hint="eastAsia"/>
          <w:sz w:val="24"/>
          <w:szCs w:val="24"/>
        </w:rPr>
        <w:t>２</w:t>
      </w:r>
      <w:r w:rsidRPr="009A6907">
        <w:rPr>
          <w:rFonts w:ascii="ＭＳ 明朝" w:eastAsia="ＭＳ 明朝" w:hAnsi="ＭＳ 明朝"/>
          <w:sz w:val="24"/>
          <w:szCs w:val="24"/>
        </w:rPr>
        <w:t>種類（面積比で</w:t>
      </w:r>
      <w:r w:rsidR="0071623E" w:rsidRPr="009A6907">
        <w:rPr>
          <w:rFonts w:ascii="ＭＳ 明朝" w:eastAsia="ＭＳ 明朝" w:hAnsi="ＭＳ 明朝" w:hint="eastAsia"/>
          <w:sz w:val="24"/>
          <w:szCs w:val="24"/>
        </w:rPr>
        <w:t>２</w:t>
      </w:r>
      <w:r w:rsidRPr="009A6907">
        <w:rPr>
          <w:rFonts w:ascii="ＭＳ 明朝" w:eastAsia="ＭＳ 明朝" w:hAnsi="ＭＳ 明朝"/>
          <w:sz w:val="24"/>
          <w:szCs w:val="24"/>
        </w:rPr>
        <w:t>倍と</w:t>
      </w:r>
      <w:r w:rsidR="0071623E" w:rsidRPr="009A6907">
        <w:rPr>
          <w:rFonts w:ascii="ＭＳ 明朝" w:eastAsia="ＭＳ 明朝" w:hAnsi="ＭＳ 明朝" w:hint="eastAsia"/>
          <w:sz w:val="24"/>
          <w:szCs w:val="24"/>
        </w:rPr>
        <w:t>２．７</w:t>
      </w:r>
      <w:r w:rsidRPr="009A6907">
        <w:rPr>
          <w:rFonts w:ascii="ＭＳ 明朝" w:eastAsia="ＭＳ 明朝" w:hAnsi="ＭＳ 明朝"/>
          <w:sz w:val="24"/>
          <w:szCs w:val="24"/>
        </w:rPr>
        <w:t>倍）があります。通常の試験問題集の文字の大きさは</w:t>
      </w:r>
      <w:r w:rsidR="0071623E" w:rsidRPr="009A6907">
        <w:rPr>
          <w:rFonts w:ascii="ＭＳ 明朝" w:eastAsia="ＭＳ 明朝" w:hAnsi="ＭＳ 明朝" w:hint="eastAsia"/>
          <w:sz w:val="24"/>
          <w:szCs w:val="24"/>
        </w:rPr>
        <w:t>１０</w:t>
      </w:r>
      <w:r w:rsidRPr="009A6907">
        <w:rPr>
          <w:rFonts w:ascii="ＭＳ 明朝" w:eastAsia="ＭＳ 明朝" w:hAnsi="ＭＳ 明朝"/>
          <w:sz w:val="24"/>
          <w:szCs w:val="24"/>
        </w:rPr>
        <w:t>ポイントです。</w:t>
      </w:r>
    </w:p>
    <w:p w:rsidR="005C6CB7" w:rsidRPr="009A6907" w:rsidRDefault="005C6CB7" w:rsidP="005C6CB7">
      <w:pPr>
        <w:rPr>
          <w:rFonts w:ascii="ＭＳ 明朝" w:eastAsia="ＭＳ 明朝" w:hAnsi="ＭＳ 明朝"/>
          <w:sz w:val="24"/>
          <w:szCs w:val="24"/>
        </w:rPr>
      </w:pPr>
      <w:r w:rsidRPr="009A6907">
        <w:rPr>
          <w:rFonts w:ascii="ＭＳ 明朝" w:eastAsia="ＭＳ 明朝" w:hAnsi="ＭＳ 明朝" w:hint="eastAsia"/>
          <w:sz w:val="24"/>
          <w:szCs w:val="24"/>
        </w:rPr>
        <w:t xml:space="preserve">　拡大率が</w:t>
      </w:r>
      <w:r w:rsidR="0071623E" w:rsidRPr="009A6907">
        <w:rPr>
          <w:rFonts w:ascii="ＭＳ 明朝" w:eastAsia="ＭＳ 明朝" w:hAnsi="ＭＳ 明朝" w:hint="eastAsia"/>
          <w:sz w:val="24"/>
          <w:szCs w:val="24"/>
        </w:rPr>
        <w:t>２</w:t>
      </w:r>
      <w:r w:rsidRPr="009A6907">
        <w:rPr>
          <w:rFonts w:ascii="ＭＳ 明朝" w:eastAsia="ＭＳ 明朝" w:hAnsi="ＭＳ 明朝"/>
          <w:sz w:val="24"/>
          <w:szCs w:val="24"/>
        </w:rPr>
        <w:t>倍の場合は、文字の大きさが</w:t>
      </w:r>
      <w:r w:rsidR="0071623E" w:rsidRPr="009A6907">
        <w:rPr>
          <w:rFonts w:ascii="ＭＳ 明朝" w:eastAsia="ＭＳ 明朝" w:hAnsi="ＭＳ 明朝" w:hint="eastAsia"/>
          <w:sz w:val="24"/>
          <w:szCs w:val="24"/>
        </w:rPr>
        <w:t>１４</w:t>
      </w:r>
      <w:r w:rsidRPr="009A6907">
        <w:rPr>
          <w:rFonts w:ascii="ＭＳ 明朝" w:eastAsia="ＭＳ 明朝" w:hAnsi="ＭＳ 明朝"/>
          <w:sz w:val="24"/>
          <w:szCs w:val="24"/>
        </w:rPr>
        <w:t>ポイント相当です。</w:t>
      </w:r>
    </w:p>
    <w:p w:rsidR="005C6CB7" w:rsidRDefault="005C6CB7" w:rsidP="005C6CB7">
      <w:pPr>
        <w:rPr>
          <w:rFonts w:ascii="ＭＳ 明朝" w:eastAsia="ＭＳ 明朝" w:hAnsi="ＭＳ 明朝"/>
          <w:sz w:val="24"/>
          <w:szCs w:val="24"/>
        </w:rPr>
      </w:pPr>
      <w:r w:rsidRPr="009A6907">
        <w:rPr>
          <w:rFonts w:ascii="ＭＳ 明朝" w:eastAsia="ＭＳ 明朝" w:hAnsi="ＭＳ 明朝" w:hint="eastAsia"/>
          <w:sz w:val="24"/>
          <w:szCs w:val="24"/>
        </w:rPr>
        <w:t xml:space="preserve">　拡大率が</w:t>
      </w:r>
      <w:r w:rsidR="0071623E" w:rsidRPr="009A6907">
        <w:rPr>
          <w:rFonts w:ascii="ＭＳ 明朝" w:eastAsia="ＭＳ 明朝" w:hAnsi="ＭＳ 明朝" w:hint="eastAsia"/>
          <w:sz w:val="24"/>
          <w:szCs w:val="24"/>
        </w:rPr>
        <w:t>２．７</w:t>
      </w:r>
      <w:r w:rsidRPr="009A6907">
        <w:rPr>
          <w:rFonts w:ascii="ＭＳ 明朝" w:eastAsia="ＭＳ 明朝" w:hAnsi="ＭＳ 明朝"/>
          <w:sz w:val="24"/>
          <w:szCs w:val="24"/>
        </w:rPr>
        <w:t>倍の場合は、文字の大きさが</w:t>
      </w:r>
      <w:r w:rsidR="0071623E" w:rsidRPr="009A6907">
        <w:rPr>
          <w:rFonts w:ascii="ＭＳ 明朝" w:eastAsia="ＭＳ 明朝" w:hAnsi="ＭＳ 明朝" w:hint="eastAsia"/>
          <w:sz w:val="24"/>
          <w:szCs w:val="24"/>
        </w:rPr>
        <w:t>１７</w:t>
      </w:r>
      <w:r w:rsidRPr="009A6907">
        <w:rPr>
          <w:rFonts w:ascii="ＭＳ 明朝" w:eastAsia="ＭＳ 明朝" w:hAnsi="ＭＳ 明朝"/>
          <w:sz w:val="24"/>
          <w:szCs w:val="24"/>
        </w:rPr>
        <w:t>ポイント相当です。</w:t>
      </w:r>
    </w:p>
    <w:p w:rsidR="00341152" w:rsidRDefault="00341152" w:rsidP="005C6CB7">
      <w:pPr>
        <w:rPr>
          <w:rFonts w:ascii="ＭＳ 明朝" w:eastAsia="ＭＳ 明朝" w:hAnsi="ＭＳ 明朝"/>
          <w:sz w:val="24"/>
          <w:szCs w:val="24"/>
        </w:rPr>
      </w:pPr>
    </w:p>
    <w:p w:rsidR="00341152" w:rsidRDefault="00341152" w:rsidP="005C6CB7">
      <w:pPr>
        <w:rPr>
          <w:rFonts w:ascii="ＭＳ 明朝" w:eastAsia="ＭＳ 明朝" w:hAnsi="ＭＳ 明朝"/>
          <w:sz w:val="24"/>
          <w:szCs w:val="24"/>
        </w:rPr>
      </w:pPr>
    </w:p>
    <w:p w:rsidR="00341152" w:rsidRPr="00341152" w:rsidRDefault="00341152" w:rsidP="005C6CB7">
      <w:pPr>
        <w:rPr>
          <w:rFonts w:ascii="ＭＳ 明朝" w:eastAsia="ＭＳ 明朝" w:hAnsi="ＭＳ 明朝"/>
          <w:sz w:val="24"/>
          <w:szCs w:val="24"/>
        </w:rPr>
      </w:pPr>
    </w:p>
    <w:sectPr w:rsidR="00341152" w:rsidRPr="00341152" w:rsidSect="00794388">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861" w:rsidRDefault="00A02861" w:rsidP="00166546">
      <w:r>
        <w:separator/>
      </w:r>
    </w:p>
  </w:endnote>
  <w:endnote w:type="continuationSeparator" w:id="0">
    <w:p w:rsidR="00A02861" w:rsidRDefault="00A02861" w:rsidP="0016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861" w:rsidRDefault="00A02861" w:rsidP="00166546">
      <w:r>
        <w:separator/>
      </w:r>
    </w:p>
  </w:footnote>
  <w:footnote w:type="continuationSeparator" w:id="0">
    <w:p w:rsidR="00A02861" w:rsidRDefault="00A02861" w:rsidP="00166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02"/>
    <w:rsid w:val="000710BA"/>
    <w:rsid w:val="000A1F6C"/>
    <w:rsid w:val="000F5DB4"/>
    <w:rsid w:val="00125CDB"/>
    <w:rsid w:val="00150C03"/>
    <w:rsid w:val="00166546"/>
    <w:rsid w:val="001B685E"/>
    <w:rsid w:val="001D4169"/>
    <w:rsid w:val="002E6F6B"/>
    <w:rsid w:val="00330C7E"/>
    <w:rsid w:val="00341152"/>
    <w:rsid w:val="003C3FC4"/>
    <w:rsid w:val="00557211"/>
    <w:rsid w:val="005C6CB7"/>
    <w:rsid w:val="005C7BBE"/>
    <w:rsid w:val="005E5F0B"/>
    <w:rsid w:val="006061BF"/>
    <w:rsid w:val="006573A9"/>
    <w:rsid w:val="006C6097"/>
    <w:rsid w:val="0071623E"/>
    <w:rsid w:val="00752E1F"/>
    <w:rsid w:val="00794388"/>
    <w:rsid w:val="007A152A"/>
    <w:rsid w:val="007A7FBC"/>
    <w:rsid w:val="00867675"/>
    <w:rsid w:val="00893641"/>
    <w:rsid w:val="008D2202"/>
    <w:rsid w:val="008F60D6"/>
    <w:rsid w:val="00902CD9"/>
    <w:rsid w:val="00935AC6"/>
    <w:rsid w:val="009A6907"/>
    <w:rsid w:val="009F0E87"/>
    <w:rsid w:val="00A02861"/>
    <w:rsid w:val="00A24121"/>
    <w:rsid w:val="00A47A4D"/>
    <w:rsid w:val="00B4069C"/>
    <w:rsid w:val="00BA5132"/>
    <w:rsid w:val="00C40D78"/>
    <w:rsid w:val="00C5388E"/>
    <w:rsid w:val="00CC0DE6"/>
    <w:rsid w:val="00D3545E"/>
    <w:rsid w:val="00D529AA"/>
    <w:rsid w:val="00D80BAA"/>
    <w:rsid w:val="00DB77FA"/>
    <w:rsid w:val="00DD0BDD"/>
    <w:rsid w:val="00E6234C"/>
    <w:rsid w:val="00EA280E"/>
    <w:rsid w:val="00EC0BFA"/>
    <w:rsid w:val="00F064C0"/>
    <w:rsid w:val="00F14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02CD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546"/>
    <w:pPr>
      <w:tabs>
        <w:tab w:val="center" w:pos="4252"/>
        <w:tab w:val="right" w:pos="8504"/>
      </w:tabs>
      <w:snapToGrid w:val="0"/>
    </w:pPr>
  </w:style>
  <w:style w:type="character" w:customStyle="1" w:styleId="a4">
    <w:name w:val="ヘッダー (文字)"/>
    <w:basedOn w:val="a0"/>
    <w:link w:val="a3"/>
    <w:uiPriority w:val="99"/>
    <w:rsid w:val="00166546"/>
  </w:style>
  <w:style w:type="paragraph" w:styleId="a5">
    <w:name w:val="footer"/>
    <w:basedOn w:val="a"/>
    <w:link w:val="a6"/>
    <w:uiPriority w:val="99"/>
    <w:unhideWhenUsed/>
    <w:rsid w:val="00166546"/>
    <w:pPr>
      <w:tabs>
        <w:tab w:val="center" w:pos="4252"/>
        <w:tab w:val="right" w:pos="8504"/>
      </w:tabs>
      <w:snapToGrid w:val="0"/>
    </w:pPr>
  </w:style>
  <w:style w:type="character" w:customStyle="1" w:styleId="a6">
    <w:name w:val="フッター (文字)"/>
    <w:basedOn w:val="a0"/>
    <w:link w:val="a5"/>
    <w:uiPriority w:val="99"/>
    <w:rsid w:val="00166546"/>
  </w:style>
  <w:style w:type="character" w:customStyle="1" w:styleId="10">
    <w:name w:val="見出し 1 (文字)"/>
    <w:basedOn w:val="a0"/>
    <w:link w:val="1"/>
    <w:uiPriority w:val="9"/>
    <w:rsid w:val="00902CD9"/>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02CD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546"/>
    <w:pPr>
      <w:tabs>
        <w:tab w:val="center" w:pos="4252"/>
        <w:tab w:val="right" w:pos="8504"/>
      </w:tabs>
      <w:snapToGrid w:val="0"/>
    </w:pPr>
  </w:style>
  <w:style w:type="character" w:customStyle="1" w:styleId="a4">
    <w:name w:val="ヘッダー (文字)"/>
    <w:basedOn w:val="a0"/>
    <w:link w:val="a3"/>
    <w:uiPriority w:val="99"/>
    <w:rsid w:val="00166546"/>
  </w:style>
  <w:style w:type="paragraph" w:styleId="a5">
    <w:name w:val="footer"/>
    <w:basedOn w:val="a"/>
    <w:link w:val="a6"/>
    <w:uiPriority w:val="99"/>
    <w:unhideWhenUsed/>
    <w:rsid w:val="00166546"/>
    <w:pPr>
      <w:tabs>
        <w:tab w:val="center" w:pos="4252"/>
        <w:tab w:val="right" w:pos="8504"/>
      </w:tabs>
      <w:snapToGrid w:val="0"/>
    </w:pPr>
  </w:style>
  <w:style w:type="character" w:customStyle="1" w:styleId="a6">
    <w:name w:val="フッター (文字)"/>
    <w:basedOn w:val="a0"/>
    <w:link w:val="a5"/>
    <w:uiPriority w:val="99"/>
    <w:rsid w:val="00166546"/>
  </w:style>
  <w:style w:type="character" w:customStyle="1" w:styleId="10">
    <w:name w:val="見出し 1 (文字)"/>
    <w:basedOn w:val="a0"/>
    <w:link w:val="1"/>
    <w:uiPriority w:val="9"/>
    <w:rsid w:val="00902CD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1C264-63FA-41CA-9DD0-EF815CAF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365</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組織部 日盲連</dc:creator>
  <cp:lastModifiedBy>jouhou258</cp:lastModifiedBy>
  <cp:revision>2</cp:revision>
  <cp:lastPrinted>2018-11-01T04:08:00Z</cp:lastPrinted>
  <dcterms:created xsi:type="dcterms:W3CDTF">2018-11-01T05:14:00Z</dcterms:created>
  <dcterms:modified xsi:type="dcterms:W3CDTF">2018-11-01T05:14:00Z</dcterms:modified>
</cp:coreProperties>
</file>